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B0" w:rsidRPr="002B55B0" w:rsidRDefault="002B55B0" w:rsidP="002B55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начале разработки проектов схем теплоснабжения</w:t>
      </w:r>
    </w:p>
    <w:p w:rsidR="002B55B0" w:rsidRPr="002B55B0" w:rsidRDefault="002B55B0" w:rsidP="002B5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5B0" w:rsidRPr="002B55B0" w:rsidRDefault="002B55B0" w:rsidP="002B55B0">
      <w:pPr>
        <w:shd w:val="clear" w:color="auto" w:fill="FFFFFF"/>
        <w:spacing w:before="105"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Верхошижемского района Кировской области в соответствии с Федеральным законом от 06.10.2003 № 131-ФЗ «Об общих принципах организации местного самоуправления в Российской Федерации», 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 уведомляет о начале разработки проектов схем теплоснабжения:</w:t>
      </w:r>
    </w:p>
    <w:p w:rsidR="002B55B0" w:rsidRPr="002B55B0" w:rsidRDefault="002B55B0" w:rsidP="002B55B0">
      <w:pPr>
        <w:pStyle w:val="a3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B55B0">
        <w:rPr>
          <w:rFonts w:ascii="Times New Roman" w:eastAsia="Times New Roman" w:hAnsi="Times New Roman" w:cs="Times New Roman"/>
          <w:sz w:val="28"/>
          <w:szCs w:val="28"/>
        </w:rPr>
        <w:t>Зоновского сельского поселения Верхошижемского района Кировской области.</w:t>
      </w:r>
    </w:p>
    <w:p w:rsidR="002B55B0" w:rsidRPr="002B55B0" w:rsidRDefault="002B55B0" w:rsidP="002B55B0">
      <w:pPr>
        <w:pStyle w:val="a3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Калачиговского сельского поселения Верхошижемского района Кировской области.</w:t>
      </w:r>
    </w:p>
    <w:p w:rsidR="002B55B0" w:rsidRPr="002B55B0" w:rsidRDefault="002B55B0" w:rsidP="002B55B0">
      <w:pPr>
        <w:pStyle w:val="a3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Косинского сельского поселения Верхошижемского района Кировской области.</w:t>
      </w:r>
    </w:p>
    <w:p w:rsidR="002B55B0" w:rsidRPr="002B55B0" w:rsidRDefault="002B55B0" w:rsidP="002B55B0">
      <w:pPr>
        <w:pStyle w:val="a3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Мякишинского сельского поселения Верхошижемского района Кировской области.</w:t>
      </w:r>
    </w:p>
    <w:p w:rsidR="002B55B0" w:rsidRPr="002B55B0" w:rsidRDefault="002B55B0" w:rsidP="002B55B0">
      <w:pPr>
        <w:pStyle w:val="a3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Пунгинского сельского поселения Верхошижемского района Кировской области.</w:t>
      </w:r>
    </w:p>
    <w:p w:rsidR="002B55B0" w:rsidRPr="002B55B0" w:rsidRDefault="002B55B0" w:rsidP="002B55B0">
      <w:pPr>
        <w:pStyle w:val="a3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Среднеивкинского сельского поселения Верхошижемского района Кировской области.</w:t>
      </w:r>
    </w:p>
    <w:p w:rsidR="002B55B0" w:rsidRPr="002B55B0" w:rsidRDefault="002B55B0" w:rsidP="002B55B0">
      <w:pPr>
        <w:pStyle w:val="a3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Сырдинского сельского поселения Верхошижемского района Кировской области.</w:t>
      </w:r>
    </w:p>
    <w:p w:rsidR="002B55B0" w:rsidRPr="002B55B0" w:rsidRDefault="002B55B0" w:rsidP="002B55B0">
      <w:pPr>
        <w:pStyle w:val="a3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Угорского сельского поселения Верхошижемского района Кировской области.</w:t>
      </w:r>
    </w:p>
    <w:p w:rsidR="002B55B0" w:rsidRPr="002B55B0" w:rsidRDefault="002B55B0" w:rsidP="002B55B0">
      <w:pPr>
        <w:shd w:val="clear" w:color="auto" w:fill="FFFFFF"/>
        <w:spacing w:before="105"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B55B0" w:rsidRPr="002B55B0" w:rsidRDefault="002B55B0" w:rsidP="002B5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9A54B8" w:rsidRPr="002B55B0" w:rsidRDefault="009A54B8">
      <w:pPr>
        <w:rPr>
          <w:rFonts w:ascii="Times New Roman" w:hAnsi="Times New Roman" w:cs="Times New Roman"/>
          <w:sz w:val="28"/>
          <w:szCs w:val="28"/>
        </w:rPr>
      </w:pPr>
    </w:p>
    <w:sectPr w:rsidR="009A54B8" w:rsidRPr="002B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350D"/>
    <w:multiLevelType w:val="multilevel"/>
    <w:tmpl w:val="BDFE48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0B"/>
    <w:rsid w:val="0026000B"/>
    <w:rsid w:val="002B55B0"/>
    <w:rsid w:val="009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7940"/>
  <w15:chartTrackingRefBased/>
  <w15:docId w15:val="{09AE3057-63E2-4EB9-8C69-68E8C037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2022-05-12T07:31:00Z</dcterms:created>
  <dcterms:modified xsi:type="dcterms:W3CDTF">2022-05-12T07:34:00Z</dcterms:modified>
</cp:coreProperties>
</file>