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8" w:rsidRPr="00FC14F3" w:rsidRDefault="00E53EC8" w:rsidP="00C150DC">
      <w:pPr>
        <w:ind w:right="140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0" allowOverlap="1" wp14:anchorId="29C8B168" wp14:editId="134ABD39">
            <wp:simplePos x="0" y="0"/>
            <wp:positionH relativeFrom="column">
              <wp:posOffset>2815590</wp:posOffset>
            </wp:positionH>
            <wp:positionV relativeFrom="paragraph">
              <wp:posOffset>-51435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19" name="Рисунок 1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6000" contrast="100000"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1A" w:rsidRPr="00FC14F3" w:rsidRDefault="00026C1A" w:rsidP="00C150DC">
      <w:pPr>
        <w:ind w:right="140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53EC8" w:rsidP="00E53EC8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АДМИНИСТРАЦИЯ ВЕРХОШИЖЕМСКОГО РАЙОНА</w:t>
      </w:r>
    </w:p>
    <w:p w:rsidR="000E662B" w:rsidRPr="00FC14F3" w:rsidRDefault="00E53EC8" w:rsidP="000E662B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КИРОВСКОЙ ОБЛАСТИ</w:t>
      </w:r>
    </w:p>
    <w:p w:rsidR="00E53EC8" w:rsidRPr="00FC14F3" w:rsidRDefault="00E53EC8" w:rsidP="000E662B">
      <w:pPr>
        <w:pStyle w:val="1"/>
        <w:spacing w:before="360"/>
        <w:jc w:val="center"/>
        <w:rPr>
          <w:b/>
          <w:szCs w:val="28"/>
        </w:rPr>
      </w:pPr>
      <w:r w:rsidRPr="00FC14F3">
        <w:rPr>
          <w:b/>
          <w:szCs w:val="28"/>
        </w:rPr>
        <w:t>ПОСТАНОВЛЕНИЕ</w:t>
      </w:r>
    </w:p>
    <w:p w:rsidR="00E53EC8" w:rsidRPr="00FC14F3" w:rsidRDefault="00E53EC8" w:rsidP="00E53EC8">
      <w:pPr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4E5963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20.06.2022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</w:t>
      </w:r>
      <w:r w:rsidR="00BF03C9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D0205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>
        <w:rPr>
          <w:rFonts w:ascii="Times New Roman" w:hAnsi="Times New Roman" w:cs="Times New Roman"/>
          <w:sz w:val="28"/>
          <w:szCs w:val="28"/>
        </w:rPr>
        <w:t>349</w:t>
      </w:r>
    </w:p>
    <w:p w:rsidR="00E53EC8" w:rsidRDefault="00E53EC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пгт Верхошижемье</w:t>
      </w: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0BC" w:rsidRPr="00E62572" w:rsidRDefault="009170BC" w:rsidP="009170BC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схемы теплоснабжения </w:t>
      </w:r>
      <w:r w:rsidR="00E44E11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Среднеивкинского</w:t>
      </w: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Pr="000338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Верхошижемского </w:t>
      </w: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>района Кировской области до 2028 года</w:t>
      </w:r>
    </w:p>
    <w:p w:rsidR="009170BC" w:rsidRPr="00E62572" w:rsidRDefault="009170BC" w:rsidP="009170BC">
      <w:pPr>
        <w:shd w:val="clear" w:color="auto" w:fill="FFFFFF"/>
        <w:spacing w:before="105" w:after="105" w:line="240" w:lineRule="auto"/>
        <w:jc w:val="center"/>
        <w:rPr>
          <w:rFonts w:ascii="Tahoma" w:eastAsia="Times New Roman" w:hAnsi="Tahoma" w:cs="Tahoma"/>
          <w:color w:val="666666"/>
          <w:sz w:val="18"/>
          <w:szCs w:val="18"/>
        </w:rPr>
      </w:pPr>
      <w:r w:rsidRPr="00E62572">
        <w:rPr>
          <w:rFonts w:ascii="Tahoma" w:eastAsia="Times New Roman" w:hAnsi="Tahoma" w:cs="Tahoma"/>
          <w:b/>
          <w:bCs/>
          <w:color w:val="666666"/>
          <w:sz w:val="18"/>
          <w:szCs w:val="18"/>
        </w:rPr>
        <w:t> </w:t>
      </w:r>
    </w:p>
    <w:p w:rsidR="009170BC" w:rsidRPr="009170BC" w:rsidRDefault="009170BC" w:rsidP="00917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0B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РФ от 22.02.2012 № 154 «О требованиях к схемам теплоснабжения, порядку их разработки и утверждения», администрация Верхошижемского района ПОСТАНОВЛЯЕТ:</w:t>
      </w:r>
    </w:p>
    <w:p w:rsidR="009170BC" w:rsidRPr="00E62572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1. Утвердить схему теплоснабжения </w:t>
      </w:r>
      <w:r w:rsidR="00E44E11">
        <w:rPr>
          <w:rFonts w:ascii="Times New Roman" w:eastAsia="Times New Roman" w:hAnsi="Times New Roman" w:cs="Times New Roman"/>
          <w:sz w:val="28"/>
          <w:szCs w:val="28"/>
        </w:rPr>
        <w:t>Среднеивкинского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Верхошижемского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района Кировской области до 2028 года (далее – схема теплоснабжения) </w:t>
      </w:r>
      <w:hyperlink r:id="rId9" w:history="1">
        <w:r w:rsidRPr="00E6257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согласно приложению</w:t>
        </w:r>
      </w:hyperlink>
      <w:r w:rsidRPr="00E625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70BC" w:rsidRPr="009170BC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0BC">
        <w:rPr>
          <w:rFonts w:ascii="Times New Roman" w:hAnsi="Times New Roman" w:cs="Times New Roman"/>
          <w:sz w:val="28"/>
          <w:szCs w:val="28"/>
        </w:rPr>
        <w:t>2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Управлению </w:t>
      </w:r>
      <w:r w:rsidR="007C6A28" w:rsidRPr="009170BC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жизнеобеспечения администрации </w:t>
      </w:r>
      <w:r w:rsidR="007C6A28" w:rsidRPr="009170BC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 w:rsidRPr="009170BC">
        <w:rPr>
          <w:rFonts w:ascii="Times New Roman" w:hAnsi="Times New Roman" w:cs="Times New Roman"/>
          <w:sz w:val="28"/>
          <w:szCs w:val="28"/>
        </w:rPr>
        <w:t>района не позднее 28</w:t>
      </w:r>
      <w:r w:rsidR="007C6A28" w:rsidRPr="009170BC">
        <w:rPr>
          <w:rFonts w:ascii="Times New Roman" w:hAnsi="Times New Roman" w:cs="Times New Roman"/>
          <w:sz w:val="28"/>
          <w:szCs w:val="28"/>
        </w:rPr>
        <w:t>.06.2022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 обеспечить размещение </w:t>
      </w:r>
      <w:r w:rsidRPr="009170BC">
        <w:rPr>
          <w:rFonts w:ascii="Times New Roman" w:hAnsi="Times New Roman" w:cs="Times New Roman"/>
          <w:sz w:val="28"/>
          <w:szCs w:val="28"/>
        </w:rPr>
        <w:t xml:space="preserve">схемы теплоснабжения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на официальном сайте органов местного самоуправления Верхошижемского района Кировской области </w:t>
      </w:r>
      <w:hyperlink r:id="rId10" w:history="1">
        <w:r w:rsidRPr="009170BC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https://www.avr43.ru</w:t>
        </w:r>
      </w:hyperlink>
      <w:r w:rsidRPr="009170BC">
        <w:rPr>
          <w:rFonts w:ascii="Times New Roman" w:eastAsia="Times New Roman" w:hAnsi="Times New Roman" w:cs="Times New Roman"/>
          <w:sz w:val="28"/>
          <w:szCs w:val="28"/>
        </w:rPr>
        <w:t xml:space="preserve"> в разделе «Документы», в папке  «Жилищно-коммунальное хозяйство» (ЖКХ), подраздел  (подраздел «Схемы»).</w:t>
      </w:r>
    </w:p>
    <w:p w:rsidR="00CB1C9B" w:rsidRPr="009170BC" w:rsidRDefault="000338CB" w:rsidP="009170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</w:t>
      </w:r>
      <w:r w:rsidR="007C6A28" w:rsidRPr="009170BC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возложить на первого заместителя главы администрации района, начальника управления по вопросам жизнеобеспечения В.В. Евдокимова.</w:t>
      </w:r>
    </w:p>
    <w:p w:rsidR="00E53EC8" w:rsidRPr="00FC14F3" w:rsidRDefault="00E53EC8" w:rsidP="00E53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E6B1D" w:rsidRPr="00FC14F3" w:rsidRDefault="00AE6B1D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E6917" w:rsidRDefault="007E6917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Pr="00FC14F3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079CD" w:rsidRDefault="005260DF" w:rsidP="00307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r w:rsidR="003079CD">
        <w:rPr>
          <w:rFonts w:ascii="Times New Roman" w:hAnsi="Times New Roman" w:cs="Times New Roman"/>
          <w:sz w:val="28"/>
          <w:szCs w:val="28"/>
        </w:rPr>
        <w:t xml:space="preserve">. главы администрации района                  </w:t>
      </w:r>
      <w:r w:rsidR="00174C9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079CD">
        <w:rPr>
          <w:rFonts w:ascii="Times New Roman" w:hAnsi="Times New Roman" w:cs="Times New Roman"/>
          <w:sz w:val="28"/>
          <w:szCs w:val="28"/>
        </w:rPr>
        <w:t xml:space="preserve"> В.В. Евдокимов</w:t>
      </w:r>
    </w:p>
    <w:p w:rsidR="007E6917" w:rsidRPr="00FC14F3" w:rsidRDefault="007E6917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E5963" w:rsidRDefault="004E5963" w:rsidP="00A56CFB">
      <w:pPr>
        <w:rPr>
          <w:rFonts w:ascii="Times New Roman" w:hAnsi="Times New Roman" w:cs="Times New Roman"/>
          <w:sz w:val="28"/>
          <w:szCs w:val="28"/>
        </w:rPr>
      </w:pPr>
    </w:p>
    <w:p w:rsidR="00A56CFB" w:rsidRPr="00A56CFB" w:rsidRDefault="00A56CFB" w:rsidP="00A56CFB">
      <w:pPr>
        <w:framePr w:w="1939" w:h="158" w:wrap="none" w:hAnchor="page" w:x="4662" w:y="596"/>
        <w:widowControl w:val="0"/>
        <w:spacing w:after="0" w:line="240" w:lineRule="auto"/>
        <w:rPr>
          <w:rFonts w:ascii="Arial" w:eastAsia="Arial" w:hAnsi="Arial" w:cs="Arial"/>
          <w:b/>
          <w:bCs/>
          <w:color w:val="8C8C8C"/>
          <w:sz w:val="11"/>
          <w:szCs w:val="11"/>
          <w:lang w:bidi="ru-RU"/>
        </w:rPr>
      </w:pPr>
    </w:p>
    <w:p w:rsidR="00174C91" w:rsidRDefault="00A56CFB" w:rsidP="00A56CFB">
      <w:pPr>
        <w:widowControl w:val="0"/>
        <w:adjustRightInd w:val="0"/>
        <w:spacing w:after="0" w:line="240" w:lineRule="auto"/>
        <w:ind w:firstLine="5387"/>
        <w:jc w:val="center"/>
        <w:textAlignment w:val="baseline"/>
        <w:rPr>
          <w:rFonts w:ascii="Times New Roman" w:eastAsia="Microsoft YaHei" w:hAnsi="Times New Roman" w:cs="Times New Roman"/>
          <w:b/>
          <w:spacing w:val="-5"/>
          <w:sz w:val="28"/>
          <w:szCs w:val="28"/>
          <w:lang w:eastAsia="en-US"/>
        </w:rPr>
      </w:pPr>
      <w:r>
        <w:rPr>
          <w:rFonts w:ascii="Times New Roman" w:eastAsia="Microsoft YaHei" w:hAnsi="Times New Roman" w:cs="Times New Roman"/>
          <w:b/>
          <w:spacing w:val="-5"/>
          <w:sz w:val="28"/>
          <w:szCs w:val="28"/>
          <w:lang w:eastAsia="en-US"/>
        </w:rPr>
        <w:lastRenderedPageBreak/>
        <w:t xml:space="preserve">                                      </w:t>
      </w:r>
    </w:p>
    <w:p w:rsidR="00174C91" w:rsidRDefault="00174C91" w:rsidP="00174C91">
      <w:pPr>
        <w:adjustRightInd w:val="0"/>
        <w:spacing w:after="0" w:line="240" w:lineRule="auto"/>
        <w:ind w:firstLine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>Приложение</w:t>
      </w:r>
    </w:p>
    <w:p w:rsidR="00174C91" w:rsidRDefault="00174C91" w:rsidP="00174C91">
      <w:pPr>
        <w:adjustRightInd w:val="0"/>
        <w:spacing w:after="0" w:line="240" w:lineRule="auto"/>
        <w:ind w:firstLine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174C91" w:rsidRDefault="00174C91" w:rsidP="00174C91">
      <w:pPr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>УТВЕРЖДЕНА</w:t>
      </w:r>
    </w:p>
    <w:p w:rsidR="00174C91" w:rsidRDefault="00174C91" w:rsidP="00174C91">
      <w:pPr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174C91" w:rsidRDefault="00174C91" w:rsidP="00174C91">
      <w:pPr>
        <w:adjustRightInd w:val="0"/>
        <w:spacing w:after="0" w:line="240" w:lineRule="auto"/>
        <w:ind w:left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постановлением администрации                           Верхошижемского района </w:t>
      </w:r>
    </w:p>
    <w:p w:rsidR="00A56CFB" w:rsidRPr="00A56CFB" w:rsidRDefault="00A56CFB" w:rsidP="00174C91">
      <w:pPr>
        <w:adjustRightInd w:val="0"/>
        <w:spacing w:after="0" w:line="240" w:lineRule="auto"/>
        <w:ind w:left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 w:rsidRPr="00A56CFB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от </w:t>
      </w: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20.06.2022 </w:t>
      </w:r>
      <w:r w:rsidRPr="00A56CFB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№ </w:t>
      </w: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>349</w:t>
      </w:r>
    </w:p>
    <w:p w:rsidR="00A56CFB" w:rsidRPr="00A56CFB" w:rsidRDefault="00A56CFB" w:rsidP="00A56CFB">
      <w:pPr>
        <w:widowControl w:val="0"/>
        <w:spacing w:after="0" w:line="360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A56CFB" w:rsidRPr="00A56CFB" w:rsidRDefault="00A56CFB" w:rsidP="00A56CFB">
      <w:pPr>
        <w:widowControl w:val="0"/>
        <w:spacing w:after="0" w:line="360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A56CFB" w:rsidRPr="00A56CFB" w:rsidRDefault="00A56CFB" w:rsidP="00A56CFB">
      <w:pPr>
        <w:widowControl w:val="0"/>
        <w:spacing w:after="0" w:line="360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A56CFB" w:rsidRPr="00A56CFB" w:rsidRDefault="00A56CFB" w:rsidP="00A56CFB">
      <w:pPr>
        <w:widowControl w:val="0"/>
        <w:spacing w:after="0" w:line="360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A56CFB" w:rsidRPr="00A56CFB" w:rsidRDefault="00A56CFB" w:rsidP="00A56CFB">
      <w:pPr>
        <w:widowControl w:val="0"/>
        <w:spacing w:after="537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A56CFB" w:rsidRPr="00A56CFB" w:rsidRDefault="00A56CFB" w:rsidP="00A56CFB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sectPr w:rsidR="00A56CFB" w:rsidRPr="00A56CFB" w:rsidSect="00174C91">
          <w:pgSz w:w="11900" w:h="16840"/>
          <w:pgMar w:top="992" w:right="843" w:bottom="1330" w:left="1560" w:header="564" w:footer="902" w:gutter="0"/>
          <w:pgNumType w:start="1"/>
          <w:cols w:space="720"/>
          <w:noEndnote/>
          <w:docGrid w:linePitch="360"/>
        </w:sectPr>
      </w:pPr>
    </w:p>
    <w:p w:rsidR="00A56CFB" w:rsidRPr="00A56CFB" w:rsidRDefault="00A56CFB" w:rsidP="00A56CF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ectPr w:rsidR="00A56CFB" w:rsidRPr="00A56CFB">
          <w:type w:val="continuous"/>
          <w:pgSz w:w="11900" w:h="16840"/>
          <w:pgMar w:top="992" w:right="684" w:bottom="1330" w:left="7022" w:header="0" w:footer="3" w:gutter="0"/>
          <w:cols w:space="720"/>
          <w:noEndnote/>
          <w:docGrid w:linePitch="360"/>
        </w:sectPr>
      </w:pPr>
    </w:p>
    <w:p w:rsidR="00A56CFB" w:rsidRPr="00A56CFB" w:rsidRDefault="00A56CFB" w:rsidP="00A56CFB">
      <w:pPr>
        <w:widowControl w:val="0"/>
        <w:spacing w:after="0" w:line="135" w:lineRule="exact"/>
        <w:rPr>
          <w:rFonts w:ascii="Courier New" w:eastAsia="Courier New" w:hAnsi="Courier New" w:cs="Courier New"/>
          <w:color w:val="000000"/>
          <w:sz w:val="11"/>
          <w:szCs w:val="11"/>
          <w:lang w:bidi="ru-RU"/>
        </w:rPr>
      </w:pPr>
    </w:p>
    <w:p w:rsidR="00A56CFB" w:rsidRPr="00A56CFB" w:rsidRDefault="00A56CFB" w:rsidP="00A56CFB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sectPr w:rsidR="00A56CFB" w:rsidRPr="00A56CFB">
          <w:type w:val="continuous"/>
          <w:pgSz w:w="11900" w:h="16840"/>
          <w:pgMar w:top="992" w:right="0" w:bottom="1330" w:left="0" w:header="0" w:footer="3" w:gutter="0"/>
          <w:cols w:space="720"/>
          <w:noEndnote/>
          <w:docGrid w:linePitch="360"/>
        </w:sectPr>
      </w:pPr>
    </w:p>
    <w:p w:rsidR="00A56CFB" w:rsidRPr="00A56CFB" w:rsidRDefault="00A56CFB" w:rsidP="00A56CFB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A56CFB" w:rsidRPr="00A56CFB" w:rsidRDefault="00A56CFB" w:rsidP="00A56CFB">
      <w:pPr>
        <w:widowControl w:val="0"/>
        <w:spacing w:after="45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bidi="ru-RU"/>
        </w:rPr>
      </w:pPr>
      <w:r w:rsidRPr="00A56CFB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bidi="ru-RU"/>
        </w:rPr>
        <w:t>Схема теплоснабжения</w:t>
      </w:r>
      <w:r w:rsidRPr="00A56CFB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bidi="ru-RU"/>
        </w:rPr>
        <w:br/>
        <w:t>Среднеивкинского сельского поселения</w:t>
      </w:r>
      <w:r w:rsidRPr="00A56CFB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bidi="ru-RU"/>
        </w:rPr>
        <w:br/>
        <w:t>Верхошижемского района Кировской области</w:t>
      </w:r>
      <w:r w:rsidRPr="00A56CFB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bidi="ru-RU"/>
        </w:rPr>
        <w:br/>
        <w:t>на период до 2028 года</w:t>
      </w:r>
    </w:p>
    <w:p w:rsidR="00A56CFB" w:rsidRPr="00A56CFB" w:rsidRDefault="00A56CFB" w:rsidP="00A56CFB">
      <w:pPr>
        <w:widowControl w:val="0"/>
        <w:spacing w:after="0" w:line="24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A56CFB" w:rsidRPr="00A56CFB" w:rsidRDefault="00A56CFB" w:rsidP="00A56CFB">
      <w:pPr>
        <w:widowControl w:val="0"/>
        <w:tabs>
          <w:tab w:val="center" w:pos="5950"/>
        </w:tabs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sectPr w:rsidR="00A56CFB" w:rsidRPr="00A56CFB">
          <w:type w:val="continuous"/>
          <w:pgSz w:w="11900" w:h="16840"/>
          <w:pgMar w:top="3032" w:right="0" w:bottom="1330" w:left="0" w:header="0" w:footer="3" w:gutter="0"/>
          <w:cols w:space="720"/>
          <w:noEndnote/>
          <w:docGrid w:linePitch="360"/>
        </w:sectPr>
      </w:pPr>
      <w:r w:rsidRPr="00A56CFB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</w:p>
    <w:p w:rsidR="00A56CFB" w:rsidRPr="00A56CFB" w:rsidRDefault="00A56CFB" w:rsidP="00A56CFB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A56CFB" w:rsidRPr="00A56CFB" w:rsidRDefault="00A56CFB" w:rsidP="00A56CFB">
      <w:pPr>
        <w:keepNext/>
        <w:keepLines/>
        <w:widowControl w:val="0"/>
        <w:spacing w:after="2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0" w:name="bookmark27"/>
      <w:bookmarkStart w:id="1" w:name="bookmark28"/>
      <w:bookmarkStart w:id="2" w:name="bookmark29"/>
      <w:r w:rsidRPr="00A56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Введение</w:t>
      </w:r>
      <w:bookmarkEnd w:id="0"/>
      <w:bookmarkEnd w:id="1"/>
      <w:bookmarkEnd w:id="2"/>
    </w:p>
    <w:p w:rsidR="00A56CFB" w:rsidRPr="00A56CFB" w:rsidRDefault="00A56CFB" w:rsidP="00A56CFB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3" w:name="bookmark30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Схема теплоснабжения - документ, содержащий материалы по обоснова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нию эффективного и безопасного функционирования системы</w:t>
      </w:r>
      <w:hyperlink r:id="rId11" w:history="1">
        <w:r w:rsidRPr="00A56CFB">
          <w:rPr>
            <w:rFonts w:ascii="Times New Roman" w:eastAsia="Times New Roman" w:hAnsi="Times New Roman" w:cs="Times New Roman"/>
            <w:color w:val="000000"/>
            <w:sz w:val="28"/>
            <w:szCs w:val="28"/>
            <w:lang w:bidi="ru-RU"/>
          </w:rPr>
          <w:t xml:space="preserve"> теплоснабжения,</w:t>
        </w:r>
      </w:hyperlink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ее развития с учетом правового регулирования в области</w:t>
      </w:r>
      <w:hyperlink r:id="rId12" w:history="1">
        <w:r w:rsidRPr="00A56CFB">
          <w:rPr>
            <w:rFonts w:ascii="Times New Roman" w:eastAsia="Times New Roman" w:hAnsi="Times New Roman" w:cs="Times New Roman"/>
            <w:color w:val="000000"/>
            <w:sz w:val="28"/>
            <w:szCs w:val="28"/>
            <w:lang w:bidi="ru-RU"/>
          </w:rPr>
          <w:t xml:space="preserve"> энергосбережения и</w:t>
        </w:r>
      </w:hyperlink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hyperlink r:id="rId13" w:history="1">
        <w:r w:rsidRPr="00A56CFB">
          <w:rPr>
            <w:rFonts w:ascii="Times New Roman" w:eastAsia="Times New Roman" w:hAnsi="Times New Roman" w:cs="Times New Roman"/>
            <w:color w:val="000000"/>
            <w:sz w:val="28"/>
            <w:szCs w:val="28"/>
            <w:lang w:bidi="ru-RU"/>
          </w:rPr>
          <w:t>повышения энергетической эффективности.</w:t>
        </w:r>
        <w:bookmarkEnd w:id="3"/>
      </w:hyperlink>
    </w:p>
    <w:p w:rsidR="00A56CFB" w:rsidRPr="00A56CFB" w:rsidRDefault="00A56CFB" w:rsidP="00A56CFB">
      <w:pPr>
        <w:widowControl w:val="0"/>
        <w:tabs>
          <w:tab w:val="left" w:pos="4910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Схема теплоснабжения Среднеивкинского сельского поселения Верхошижемского района Кировской области до 2028 года (далее - Схема) разработана на основании статей 6,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ab/>
        <w:t>23 Федерального закона Российской</w:t>
      </w:r>
    </w:p>
    <w:p w:rsidR="00A56CFB" w:rsidRDefault="00A56CFB" w:rsidP="00A56CF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Федерации «О теплоснабжении» от 27 июля 2010 года № 190-ФЗ; Требований к схемам теплоснабжения; Требований к порядку разработки и утверждения схем теплоснабжения, утвержденных Постановлением Правительства Российской Федерации от 22.02.2012 № 154</w:t>
      </w:r>
      <w:r w:rsidR="00B01832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B01832" w:rsidRPr="00A56CFB" w:rsidRDefault="00B01832" w:rsidP="00A56CF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A56CFB" w:rsidRPr="00A56CFB" w:rsidRDefault="00A56CFB" w:rsidP="00A56CFB">
      <w:pPr>
        <w:keepNext/>
        <w:keepLines/>
        <w:widowControl w:val="0"/>
        <w:numPr>
          <w:ilvl w:val="0"/>
          <w:numId w:val="18"/>
        </w:numPr>
        <w:tabs>
          <w:tab w:val="left" w:pos="368"/>
        </w:tabs>
        <w:spacing w:after="10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4" w:name="bookmark36"/>
      <w:bookmarkStart w:id="5" w:name="bookmark34"/>
      <w:bookmarkStart w:id="6" w:name="bookmark35"/>
      <w:bookmarkStart w:id="7" w:name="bookmark37"/>
      <w:bookmarkStart w:id="8" w:name="bookmark33"/>
      <w:bookmarkEnd w:id="4"/>
      <w:r w:rsidRPr="00A56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Характеристика Среднеивкинского сельского поселения </w:t>
      </w:r>
    </w:p>
    <w:p w:rsidR="00A56CFB" w:rsidRPr="00A56CFB" w:rsidRDefault="00A56CFB" w:rsidP="00A56CFB">
      <w:pPr>
        <w:keepNext/>
        <w:keepLines/>
        <w:widowControl w:val="0"/>
        <w:tabs>
          <w:tab w:val="left" w:pos="368"/>
        </w:tabs>
        <w:spacing w:after="10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Верхошижемского района Кировской области</w:t>
      </w:r>
      <w:bookmarkEnd w:id="5"/>
      <w:bookmarkEnd w:id="6"/>
      <w:bookmarkEnd w:id="7"/>
      <w:bookmarkEnd w:id="8"/>
    </w:p>
    <w:p w:rsidR="00A56CFB" w:rsidRPr="00A56CFB" w:rsidRDefault="00A56CFB" w:rsidP="00A56CFB">
      <w:pPr>
        <w:widowControl w:val="0"/>
        <w:spacing w:after="0" w:line="36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Среднеивкинское сельское поселение — муниципальное образование в составе Верхошижемского района Кировской области России.</w:t>
      </w:r>
    </w:p>
    <w:p w:rsidR="00A56CFB" w:rsidRPr="00A56CFB" w:rsidRDefault="00A56CFB" w:rsidP="00A56CFB">
      <w:pPr>
        <w:widowControl w:val="0"/>
        <w:spacing w:after="0" w:line="36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Центр — село Среднеивкино.</w:t>
      </w:r>
    </w:p>
    <w:p w:rsidR="00A56CFB" w:rsidRPr="00A56CFB" w:rsidRDefault="00A56CFB" w:rsidP="00A56CF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В состав поселения входят 9 населённых пунктов </w:t>
      </w:r>
    </w:p>
    <w:p w:rsidR="00A56CFB" w:rsidRPr="003D7BD0" w:rsidRDefault="00A56CFB" w:rsidP="003D7BD0">
      <w:pPr>
        <w:widowControl w:val="0"/>
        <w:numPr>
          <w:ilvl w:val="0"/>
          <w:numId w:val="19"/>
        </w:numPr>
        <w:tabs>
          <w:tab w:val="left" w:pos="1011"/>
        </w:tabs>
        <w:spacing w:after="0" w:line="240" w:lineRule="auto"/>
        <w:ind w:firstLine="658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9" w:name="bookmark38"/>
      <w:bookmarkEnd w:id="9"/>
      <w:r w:rsidRPr="003D7BD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село Среднеивкино </w:t>
      </w:r>
      <w:bookmarkStart w:id="10" w:name="bookmark39"/>
      <w:bookmarkEnd w:id="10"/>
    </w:p>
    <w:p w:rsidR="00A56CFB" w:rsidRPr="003D7BD0" w:rsidRDefault="00A56CFB" w:rsidP="003D7BD0">
      <w:pPr>
        <w:widowControl w:val="0"/>
        <w:numPr>
          <w:ilvl w:val="0"/>
          <w:numId w:val="19"/>
        </w:numPr>
        <w:tabs>
          <w:tab w:val="left" w:pos="1011"/>
        </w:tabs>
        <w:spacing w:after="0" w:line="240" w:lineRule="auto"/>
        <w:ind w:firstLine="658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3D7BD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деревня Воронье </w:t>
      </w:r>
    </w:p>
    <w:p w:rsidR="00A56CFB" w:rsidRPr="003D7BD0" w:rsidRDefault="00A56CFB" w:rsidP="003D7BD0">
      <w:pPr>
        <w:widowControl w:val="0"/>
        <w:numPr>
          <w:ilvl w:val="0"/>
          <w:numId w:val="19"/>
        </w:numPr>
        <w:tabs>
          <w:tab w:val="left" w:pos="1011"/>
        </w:tabs>
        <w:spacing w:after="0" w:line="240" w:lineRule="auto"/>
        <w:ind w:firstLine="658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1" w:name="bookmark40"/>
      <w:bookmarkEnd w:id="11"/>
      <w:r w:rsidRPr="003D7BD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деревня Воскресенцы </w:t>
      </w:r>
    </w:p>
    <w:p w:rsidR="00A56CFB" w:rsidRPr="003D7BD0" w:rsidRDefault="00A56CFB" w:rsidP="003D7BD0">
      <w:pPr>
        <w:widowControl w:val="0"/>
        <w:numPr>
          <w:ilvl w:val="0"/>
          <w:numId w:val="19"/>
        </w:numPr>
        <w:tabs>
          <w:tab w:val="left" w:pos="1011"/>
        </w:tabs>
        <w:spacing w:after="0" w:line="240" w:lineRule="auto"/>
        <w:ind w:firstLine="658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2" w:name="bookmark41"/>
      <w:bookmarkEnd w:id="12"/>
      <w:r w:rsidRPr="003D7BD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деревня Осиновица </w:t>
      </w:r>
    </w:p>
    <w:p w:rsidR="00A56CFB" w:rsidRPr="003D7BD0" w:rsidRDefault="00A56CFB" w:rsidP="003D7BD0">
      <w:pPr>
        <w:widowControl w:val="0"/>
        <w:numPr>
          <w:ilvl w:val="0"/>
          <w:numId w:val="19"/>
        </w:numPr>
        <w:tabs>
          <w:tab w:val="left" w:pos="1011"/>
        </w:tabs>
        <w:spacing w:after="0" w:line="240" w:lineRule="auto"/>
        <w:ind w:firstLine="658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3" w:name="bookmark42"/>
      <w:bookmarkEnd w:id="13"/>
      <w:r w:rsidRPr="003D7BD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деревня Осколки </w:t>
      </w:r>
    </w:p>
    <w:p w:rsidR="00A56CFB" w:rsidRPr="003D7BD0" w:rsidRDefault="00A56CFB" w:rsidP="003D7BD0">
      <w:pPr>
        <w:widowControl w:val="0"/>
        <w:numPr>
          <w:ilvl w:val="0"/>
          <w:numId w:val="19"/>
        </w:numPr>
        <w:tabs>
          <w:tab w:val="left" w:pos="1011"/>
        </w:tabs>
        <w:spacing w:after="0" w:line="240" w:lineRule="auto"/>
        <w:ind w:firstLine="658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4" w:name="bookmark43"/>
      <w:bookmarkEnd w:id="14"/>
      <w:r w:rsidRPr="003D7BD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деревня Самосуды </w:t>
      </w:r>
    </w:p>
    <w:p w:rsidR="00A56CFB" w:rsidRPr="003D7BD0" w:rsidRDefault="00A56CFB" w:rsidP="003D7BD0">
      <w:pPr>
        <w:widowControl w:val="0"/>
        <w:numPr>
          <w:ilvl w:val="0"/>
          <w:numId w:val="19"/>
        </w:numPr>
        <w:tabs>
          <w:tab w:val="left" w:pos="1011"/>
        </w:tabs>
        <w:spacing w:after="0" w:line="240" w:lineRule="auto"/>
        <w:ind w:firstLine="658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5" w:name="bookmark44"/>
      <w:bookmarkEnd w:id="15"/>
      <w:r w:rsidRPr="003D7BD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деревня Сутяга </w:t>
      </w:r>
    </w:p>
    <w:p w:rsidR="00A56CFB" w:rsidRPr="003D7BD0" w:rsidRDefault="00A56CFB" w:rsidP="003D7BD0">
      <w:pPr>
        <w:widowControl w:val="0"/>
        <w:numPr>
          <w:ilvl w:val="0"/>
          <w:numId w:val="19"/>
        </w:numPr>
        <w:tabs>
          <w:tab w:val="left" w:pos="1011"/>
        </w:tabs>
        <w:spacing w:after="0" w:line="240" w:lineRule="auto"/>
        <w:ind w:firstLine="658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6" w:name="bookmark45"/>
      <w:bookmarkEnd w:id="16"/>
      <w:r w:rsidRPr="003D7BD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деревня Лыжины </w:t>
      </w:r>
    </w:p>
    <w:p w:rsidR="00A56CFB" w:rsidRPr="00A56CFB" w:rsidRDefault="00A56CFB" w:rsidP="003D7BD0">
      <w:pPr>
        <w:widowControl w:val="0"/>
        <w:numPr>
          <w:ilvl w:val="0"/>
          <w:numId w:val="19"/>
        </w:numPr>
        <w:tabs>
          <w:tab w:val="left" w:pos="1011"/>
        </w:tabs>
        <w:spacing w:after="0" w:line="240" w:lineRule="auto"/>
        <w:ind w:firstLine="658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ectPr w:rsidR="00A56CFB" w:rsidRPr="00A56CFB">
          <w:footerReference w:type="default" r:id="rId14"/>
          <w:pgSz w:w="11900" w:h="16840"/>
          <w:pgMar w:top="1155" w:right="832" w:bottom="1280" w:left="1382" w:header="727" w:footer="3" w:gutter="0"/>
          <w:cols w:space="720"/>
          <w:noEndnote/>
          <w:docGrid w:linePitch="360"/>
        </w:sectPr>
      </w:pPr>
      <w:bookmarkStart w:id="17" w:name="bookmark46"/>
      <w:bookmarkEnd w:id="17"/>
      <w:r w:rsidRPr="003D7BD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деревня Чучаловы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</w:p>
    <w:p w:rsidR="00A56CFB" w:rsidRPr="00A56CFB" w:rsidRDefault="00A56CFB" w:rsidP="00A56CFB">
      <w:pPr>
        <w:keepNext/>
        <w:keepLines/>
        <w:widowControl w:val="0"/>
        <w:spacing w:after="10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18" w:name="bookmark48"/>
      <w:bookmarkStart w:id="19" w:name="bookmark49"/>
      <w:bookmarkStart w:id="20" w:name="bookmark50"/>
      <w:bookmarkStart w:id="21" w:name="bookmark47"/>
      <w:r w:rsidRPr="00A56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lastRenderedPageBreak/>
        <w:t>2. Существующее положение в сфере производства, передачи и</w:t>
      </w:r>
      <w:r w:rsidRPr="00A56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потребления тепловой энергии для целей теплоснабжения</w:t>
      </w:r>
      <w:bookmarkEnd w:id="18"/>
      <w:bookmarkEnd w:id="19"/>
      <w:bookmarkEnd w:id="20"/>
      <w:bookmarkEnd w:id="21"/>
    </w:p>
    <w:p w:rsidR="00A56CFB" w:rsidRPr="00A56CFB" w:rsidRDefault="00A56CFB" w:rsidP="00A56CFB">
      <w:pPr>
        <w:widowControl w:val="0"/>
        <w:spacing w:after="520" w:line="360" w:lineRule="auto"/>
        <w:ind w:firstLine="8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22" w:name="bookmark51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Теплоснабжение Среднеивкинского сельского поселения осуществляется как по централизованной системе, так и по децентрализованной от автономных источников теплоснабжения.</w:t>
      </w:r>
      <w:bookmarkEnd w:id="22"/>
    </w:p>
    <w:p w:rsidR="00A56CFB" w:rsidRPr="00A56CFB" w:rsidRDefault="00A56CFB" w:rsidP="00A56CFB">
      <w:pPr>
        <w:keepNext/>
        <w:keepLines/>
        <w:widowControl w:val="0"/>
        <w:numPr>
          <w:ilvl w:val="0"/>
          <w:numId w:val="20"/>
        </w:numPr>
        <w:tabs>
          <w:tab w:val="left" w:pos="543"/>
        </w:tabs>
        <w:spacing w:after="10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23" w:name="bookmark54"/>
      <w:bookmarkStart w:id="24" w:name="bookmark52"/>
      <w:bookmarkStart w:id="25" w:name="bookmark53"/>
      <w:bookmarkStart w:id="26" w:name="bookmark55"/>
      <w:bookmarkEnd w:id="23"/>
      <w:r w:rsidRPr="00A56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Функциональная структура теплоснабжения</w:t>
      </w:r>
      <w:bookmarkEnd w:id="24"/>
      <w:bookmarkEnd w:id="25"/>
      <w:bookmarkEnd w:id="26"/>
    </w:p>
    <w:p w:rsidR="00A56CFB" w:rsidRPr="00A56CFB" w:rsidRDefault="00A56CFB" w:rsidP="00A56CFB">
      <w:pPr>
        <w:widowControl w:val="0"/>
        <w:spacing w:after="0" w:line="360" w:lineRule="auto"/>
        <w:ind w:firstLine="8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Теплоснабжение Среднеивкинского сельского поселения осуществляется: в частных домах от печей и котлов на твердом топливе, общественные здания и часть жилых домов от котельных. Горячее водоснабжение в Среднеивкинском сельском поселении отсутствует.</w:t>
      </w:r>
    </w:p>
    <w:p w:rsidR="00A56CFB" w:rsidRPr="00A56CFB" w:rsidRDefault="00A56CFB" w:rsidP="00A56CFB">
      <w:pPr>
        <w:widowControl w:val="0"/>
        <w:spacing w:after="0" w:line="360" w:lineRule="auto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Теплоснабжающими организациями, осуществляющими централизованное теплоснабжение на территории Среднеивкинского сельского поселения, явля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ется ООО «УК ЖКХ Водолей», ООО «РСУ» Теплоснабжающая организа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ция ООО «УК ЖКХ Водолей» снабжает тепловой энергией: 3 жилых дома, 5 бюджетных организаций и 1 аптеку, ООО «РСУ» - 1 бюджетную организацию.</w:t>
      </w:r>
    </w:p>
    <w:p w:rsidR="00A56CFB" w:rsidRPr="00A56CFB" w:rsidRDefault="00A56CFB" w:rsidP="00A56C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Приборы учета тепловой энергии установлены у 3 абонентов из 10.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0"/>
        <w:gridCol w:w="3499"/>
        <w:gridCol w:w="1699"/>
        <w:gridCol w:w="2381"/>
      </w:tblGrid>
      <w:tr w:rsidR="00A56CFB" w:rsidRPr="00A56CFB" w:rsidTr="003D7BD0">
        <w:trPr>
          <w:trHeight w:hRule="exact" w:val="1320"/>
          <w:jc w:val="center"/>
        </w:trPr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Населенный пункт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Коммерческая организа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ция, осуществляющая теп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лоснабжение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Количество абонентов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Количество при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боров учёта</w:t>
            </w:r>
          </w:p>
        </w:tc>
      </w:tr>
      <w:tr w:rsidR="00A56CFB" w:rsidRPr="00A56CFB" w:rsidTr="003D7BD0">
        <w:trPr>
          <w:trHeight w:hRule="exact" w:val="533"/>
          <w:jc w:val="center"/>
        </w:trPr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д. Воронье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ООО «РСУ»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</w:t>
            </w:r>
          </w:p>
        </w:tc>
      </w:tr>
      <w:tr w:rsidR="00A56CFB" w:rsidRPr="00A56CFB" w:rsidTr="003D7BD0">
        <w:trPr>
          <w:trHeight w:hRule="exact" w:val="533"/>
          <w:jc w:val="center"/>
        </w:trPr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с. Среднеивкино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ООО «УК ЖКХ Водолей»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ru-RU"/>
              </w:rPr>
              <w:t>2</w:t>
            </w:r>
          </w:p>
        </w:tc>
      </w:tr>
      <w:tr w:rsidR="00A56CFB" w:rsidRPr="00A56CFB" w:rsidTr="003D7BD0">
        <w:trPr>
          <w:trHeight w:hRule="exact" w:val="542"/>
          <w:jc w:val="center"/>
        </w:trPr>
        <w:tc>
          <w:tcPr>
            <w:tcW w:w="5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left="45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ИТОГО: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</w:t>
            </w:r>
          </w:p>
        </w:tc>
      </w:tr>
    </w:tbl>
    <w:p w:rsidR="00A56CFB" w:rsidRPr="00A56CFB" w:rsidRDefault="00A56CFB" w:rsidP="00A56CFB">
      <w:pPr>
        <w:widowControl w:val="0"/>
        <w:spacing w:after="459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A56CFB" w:rsidRPr="00A56CFB" w:rsidRDefault="00A56CFB" w:rsidP="00A56CFB">
      <w:pPr>
        <w:widowControl w:val="0"/>
        <w:spacing w:after="0" w:line="360" w:lineRule="auto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Теплоснабжение осуществляется от котельных, работающих на твердом топливе. Общая суммарная установленная мощность данных котельных состав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ляет 5,4 Гкал/час.</w:t>
      </w:r>
    </w:p>
    <w:p w:rsidR="00A56CFB" w:rsidRPr="00A56CFB" w:rsidRDefault="00A56CFB" w:rsidP="00A56CFB">
      <w:pPr>
        <w:widowControl w:val="0"/>
        <w:spacing w:after="100" w:line="360" w:lineRule="auto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Протяженность тепловых сетей в сельском поселении составляет 1,5 км.</w:t>
      </w:r>
    </w:p>
    <w:p w:rsidR="00A56CFB" w:rsidRPr="00A56CFB" w:rsidRDefault="00A56CFB" w:rsidP="00A56CFB">
      <w:pPr>
        <w:keepNext/>
        <w:keepLines/>
        <w:widowControl w:val="0"/>
        <w:numPr>
          <w:ilvl w:val="0"/>
          <w:numId w:val="20"/>
        </w:numPr>
        <w:tabs>
          <w:tab w:val="left" w:pos="548"/>
        </w:tabs>
        <w:spacing w:after="2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27" w:name="bookmark58"/>
      <w:bookmarkStart w:id="28" w:name="bookmark56"/>
      <w:bookmarkStart w:id="29" w:name="bookmark57"/>
      <w:bookmarkStart w:id="30" w:name="bookmark59"/>
      <w:bookmarkEnd w:id="27"/>
      <w:r w:rsidRPr="00A56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lastRenderedPageBreak/>
        <w:t>Источники тепловой энергии</w:t>
      </w:r>
      <w:bookmarkEnd w:id="28"/>
      <w:bookmarkEnd w:id="29"/>
      <w:bookmarkEnd w:id="30"/>
    </w:p>
    <w:p w:rsidR="00A56CFB" w:rsidRPr="00A56CFB" w:rsidRDefault="00A56CFB" w:rsidP="00A56CFB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31" w:name="bookmark60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Компания ООО «УК ЖКХ Водолей» и компания ООО «РСУ» являются теплоснабжающими организациями, осуществляющими производство, переда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чу и распределение тепловой энергии между потребителями по сетям. Основ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ной задачей ООО «УК ЖКХ Водолей» и ООО «РСУ» является надежное и бесперебойное теплоснабжение потребителей.</w:t>
      </w:r>
      <w:bookmarkEnd w:id="31"/>
    </w:p>
    <w:p w:rsidR="00A56CFB" w:rsidRPr="00A56CFB" w:rsidRDefault="00A56CFB" w:rsidP="00A56CFB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Оборудование водогрейной системы котельной и тепловые сети от нее вы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полнены для работы по зависимой схеме теплоснабжения при расчетном гра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фике температур сетевой воды 95/70.</w:t>
      </w:r>
    </w:p>
    <w:p w:rsidR="00A56CFB" w:rsidRPr="00A56CFB" w:rsidRDefault="00A56CFB" w:rsidP="00A56CFB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Сырая вода поступает в котельную из централизованного водопровода. Система теплоснабжения закрытая. </w:t>
      </w:r>
      <w:r w:rsidRPr="003D7BD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Воронье -открытая</w:t>
      </w:r>
    </w:p>
    <w:p w:rsidR="00A56CFB" w:rsidRPr="00A56CFB" w:rsidRDefault="00A56CFB" w:rsidP="00A56CFB">
      <w:pPr>
        <w:widowControl w:val="0"/>
        <w:spacing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таблицах 2.1 представлена краткая характеристика оборудования ко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тельных.</w:t>
      </w:r>
    </w:p>
    <w:p w:rsidR="00A56CFB" w:rsidRPr="00A56CFB" w:rsidRDefault="00A56CFB" w:rsidP="00A56C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Таблица 2.1 - Ведомость технико-экономических характеристик котельных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09"/>
        <w:gridCol w:w="1666"/>
        <w:gridCol w:w="2342"/>
        <w:gridCol w:w="2352"/>
      </w:tblGrid>
      <w:tr w:rsidR="00A56CFB" w:rsidRPr="00A56CFB" w:rsidTr="003D7BD0">
        <w:trPr>
          <w:trHeight w:hRule="exact" w:val="749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Единицы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Котельная</w:t>
            </w:r>
          </w:p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ООО «УК ЖКХ Водолей»</w:t>
            </w:r>
          </w:p>
        </w:tc>
      </w:tr>
      <w:tr w:rsidR="00A56CFB" w:rsidRPr="00A56CFB" w:rsidTr="003D7BD0">
        <w:trPr>
          <w:trHeight w:hRule="exact" w:val="653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Установленная мощность котельной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Гкал/ч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3,0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1,2</w:t>
            </w:r>
          </w:p>
        </w:tc>
      </w:tr>
      <w:tr w:rsidR="00A56CFB" w:rsidRPr="00A56CFB" w:rsidTr="003D7BD0">
        <w:trPr>
          <w:trHeight w:hRule="exact" w:val="336"/>
          <w:jc w:val="center"/>
        </w:trPr>
        <w:tc>
          <w:tcPr>
            <w:tcW w:w="986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Котлы</w:t>
            </w:r>
          </w:p>
        </w:tc>
      </w:tr>
      <w:tr w:rsidR="00A56CFB" w:rsidRPr="00A56CFB" w:rsidTr="003D7BD0">
        <w:trPr>
          <w:trHeight w:hRule="exact" w:val="658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Марка котла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КВНПу-1,5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Стальной свар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ной</w:t>
            </w:r>
          </w:p>
        </w:tc>
      </w:tr>
      <w:tr w:rsidR="00A56CFB" w:rsidRPr="00A56CFB" w:rsidTr="003D7BD0">
        <w:trPr>
          <w:trHeight w:hRule="exact" w:val="374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Количество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шт.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Год ввода в эксплуатацию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Год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2009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2002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Расчетный КПД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%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74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60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986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Сетевой насос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Марка насоса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ВИЛО БЛ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ВИЛО БЛ</w:t>
            </w:r>
          </w:p>
        </w:tc>
      </w:tr>
      <w:tr w:rsidR="00A56CFB" w:rsidRPr="00A56CFB" w:rsidTr="003D7BD0">
        <w:trPr>
          <w:trHeight w:hRule="exact" w:val="336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Мощность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кВт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18,5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4,0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Количество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шт.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986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Дымосос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Марка дымососа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Д-3,5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Мощность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кВт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3,0</w:t>
            </w:r>
          </w:p>
        </w:tc>
      </w:tr>
      <w:tr w:rsidR="00A56CFB" w:rsidRPr="00A56CFB" w:rsidTr="003D7BD0">
        <w:trPr>
          <w:trHeight w:hRule="exact" w:val="346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Количество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шт.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</w:tbl>
    <w:p w:rsidR="00A56CFB" w:rsidRPr="00A56CFB" w:rsidRDefault="00A56CFB" w:rsidP="00A56CFB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  <w:r w:rsidRPr="00A56CFB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73"/>
        <w:gridCol w:w="1315"/>
        <w:gridCol w:w="5381"/>
      </w:tblGrid>
      <w:tr w:rsidR="00A56CFB" w:rsidRPr="00A56CFB" w:rsidTr="003D7BD0">
        <w:trPr>
          <w:trHeight w:hRule="exact" w:val="658"/>
          <w:jc w:val="center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Наименование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Единицы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Котельная ООО «РСУ»</w:t>
            </w:r>
          </w:p>
        </w:tc>
      </w:tr>
      <w:tr w:rsidR="00A56CFB" w:rsidRPr="00A56CFB" w:rsidTr="003D7BD0">
        <w:trPr>
          <w:trHeight w:hRule="exact" w:val="336"/>
          <w:jc w:val="center"/>
        </w:trPr>
        <w:tc>
          <w:tcPr>
            <w:tcW w:w="3173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315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Школа</w:t>
            </w:r>
          </w:p>
        </w:tc>
      </w:tr>
      <w:tr w:rsidR="00A56CFB" w:rsidRPr="00A56CFB" w:rsidTr="003D7BD0">
        <w:trPr>
          <w:trHeight w:hRule="exact" w:val="653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Установленная мощ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ность котельной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Гкал/ч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0,6 там в здании школы, находится ДК. его мы отапливаем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98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Котлы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Марка котла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Год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Стальной сварной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Расчетный КПД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%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55</w:t>
            </w:r>
          </w:p>
        </w:tc>
      </w:tr>
      <w:tr w:rsidR="00A56CFB" w:rsidRPr="00A56CFB" w:rsidTr="003D7BD0">
        <w:trPr>
          <w:trHeight w:hRule="exact" w:val="658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Год ввода в эксплуата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цию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Год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1991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98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Сетевой насос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Марка насоса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Calpeda NR50</w:t>
            </w:r>
          </w:p>
        </w:tc>
      </w:tr>
      <w:tr w:rsidR="00A56CFB" w:rsidRPr="00A56CFB" w:rsidTr="003D7BD0">
        <w:trPr>
          <w:trHeight w:hRule="exact" w:val="336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Мощность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кВт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1,5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Количество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шт.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98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Дымосос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Марка дымососа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ДН-10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Мощность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кВт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5,0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Количество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шт.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A56CFB" w:rsidRPr="00A56CFB" w:rsidTr="003D7BD0">
        <w:trPr>
          <w:trHeight w:hRule="exact" w:val="336"/>
          <w:jc w:val="center"/>
        </w:trPr>
        <w:tc>
          <w:tcPr>
            <w:tcW w:w="98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Подпиточный насос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Марка насоса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К-50-32-1 по моим данным насоса нет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Мощность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кВт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2,2</w:t>
            </w:r>
          </w:p>
        </w:tc>
      </w:tr>
      <w:tr w:rsidR="00A56CFB" w:rsidRPr="00A56CFB" w:rsidTr="003D7BD0">
        <w:trPr>
          <w:trHeight w:hRule="exact" w:val="34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Количество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шт.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</w:tbl>
    <w:p w:rsidR="00A56CFB" w:rsidRPr="00A56CFB" w:rsidRDefault="00A56CFB" w:rsidP="00A56CFB">
      <w:pPr>
        <w:widowControl w:val="0"/>
        <w:spacing w:after="559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A56CFB" w:rsidRDefault="00A56CFB" w:rsidP="00A56CFB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Тепловая нагрузка абонентов не постоянна. Она изменяется в зависимости от метеорологических условий (температуры наружного воздуха, ветра инсоля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ции и др.). Для обеспечения высокого качества теплоснабжения, а также эко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номичных режимов выработки тепла на станции и транспорта его по тепловым сетям, выбирается соответствующий способ регулирования. На котельных ис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пользуется качественный способ регулирования отпуска тепловой энергии, за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ключающийся в регулировании отпуска теплоты путем изменения температуры теплоносителя на выходе из котельных при сохранении постоянным количества (расхода) теплоносителя, подаваемого в сеть.</w:t>
      </w:r>
    </w:p>
    <w:p w:rsidR="00B01832" w:rsidRPr="00A56CFB" w:rsidRDefault="00B01832" w:rsidP="00A56CFB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A56CFB" w:rsidRPr="00A56CFB" w:rsidRDefault="00A56CFB" w:rsidP="00B01832">
      <w:pPr>
        <w:keepNext/>
        <w:keepLines/>
        <w:widowControl w:val="0"/>
        <w:numPr>
          <w:ilvl w:val="0"/>
          <w:numId w:val="20"/>
        </w:numPr>
        <w:tabs>
          <w:tab w:val="left" w:pos="543"/>
        </w:tabs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32" w:name="bookmark64"/>
      <w:bookmarkStart w:id="33" w:name="bookmark62"/>
      <w:bookmarkStart w:id="34" w:name="bookmark63"/>
      <w:bookmarkStart w:id="35" w:name="bookmark65"/>
      <w:bookmarkStart w:id="36" w:name="bookmark61"/>
      <w:bookmarkEnd w:id="32"/>
      <w:r w:rsidRPr="00A56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Тепловые сети, сооружения на них и тепловые пункты</w:t>
      </w:r>
      <w:bookmarkEnd w:id="33"/>
      <w:bookmarkEnd w:id="34"/>
      <w:bookmarkEnd w:id="35"/>
      <w:bookmarkEnd w:id="36"/>
    </w:p>
    <w:p w:rsidR="00A56CFB" w:rsidRPr="00A56CFB" w:rsidRDefault="00A56CFB" w:rsidP="00B01832">
      <w:pPr>
        <w:widowControl w:val="0"/>
        <w:spacing w:after="0" w:line="360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Протяженность тепловых сетей в Среднеивкинском сельском поселении составляет 1500 м. Прокладка тепловых сетей проводилась в 1980-х годах, про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водится ремонт и реконструкция сетей. Система отопления - закрытая. Норма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тивный срок службы труб тепловых сетей составляет 25 лет. Общий износ се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тей составляет 60%.</w:t>
      </w:r>
    </w:p>
    <w:p w:rsidR="00A56CFB" w:rsidRPr="00A56CFB" w:rsidRDefault="00A56CFB" w:rsidP="00A56CFB">
      <w:pPr>
        <w:keepNext/>
        <w:keepLines/>
        <w:widowControl w:val="0"/>
        <w:numPr>
          <w:ilvl w:val="0"/>
          <w:numId w:val="21"/>
        </w:numPr>
        <w:tabs>
          <w:tab w:val="left" w:pos="476"/>
        </w:tabs>
        <w:spacing w:after="2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37" w:name="bookmark68"/>
      <w:bookmarkStart w:id="38" w:name="bookmark66"/>
      <w:bookmarkStart w:id="39" w:name="bookmark67"/>
      <w:bookmarkStart w:id="40" w:name="bookmark69"/>
      <w:bookmarkEnd w:id="37"/>
      <w:r w:rsidRPr="00A56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Зоны действия источников тепловой энергии</w:t>
      </w:r>
      <w:bookmarkEnd w:id="38"/>
      <w:bookmarkEnd w:id="39"/>
      <w:bookmarkEnd w:id="40"/>
    </w:p>
    <w:p w:rsidR="00A56CFB" w:rsidRPr="00A56CFB" w:rsidRDefault="00A56CFB" w:rsidP="00A56CFB">
      <w:pPr>
        <w:widowControl w:val="0"/>
        <w:spacing w:line="36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41" w:name="bookmark70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Среди основных мероприятий по энергосбережению в системах тепло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снабжения можно выделить оптимизацию систем теплоснабжения с учетом эффективного радиуса теплоснабжения.</w:t>
      </w:r>
      <w:bookmarkEnd w:id="41"/>
    </w:p>
    <w:p w:rsidR="00A56CFB" w:rsidRPr="00A56CFB" w:rsidRDefault="00A56CFB" w:rsidP="00A56CFB">
      <w:pPr>
        <w:widowControl w:val="0"/>
        <w:spacing w:line="36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Передача тепловой энергии на большие расстояния является экономически неэффективной.</w:t>
      </w:r>
    </w:p>
    <w:p w:rsidR="00A56CFB" w:rsidRPr="00A56CFB" w:rsidRDefault="00A56CFB" w:rsidP="00A56CFB">
      <w:pPr>
        <w:widowControl w:val="0"/>
        <w:spacing w:line="36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Радиус эффективного теплоснабжения позволяет определить условия,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определяемой для зоны действия каждого источника тепловой энер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гии.</w:t>
      </w:r>
    </w:p>
    <w:p w:rsidR="00A56CFB" w:rsidRPr="00A56CFB" w:rsidRDefault="00A56CFB" w:rsidP="00A56CFB">
      <w:pPr>
        <w:widowControl w:val="0"/>
        <w:spacing w:line="36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Радиус эффективного теплоснабжения - максимальное расстояние от теплопотребляющей установки до ближайшего источника тепловой энергии в си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стеме теплоснабжения, при превышении которого подключение теплопотребляющей установки к данной системе теплоснабжения нецелесообразно по при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чине увеличения совокупных расходов в системе теплоснабжения.</w:t>
      </w:r>
    </w:p>
    <w:p w:rsidR="00A56CFB" w:rsidRPr="00A56CFB" w:rsidRDefault="00A56CFB" w:rsidP="00A56CFB">
      <w:pPr>
        <w:widowControl w:val="0"/>
        <w:spacing w:after="780" w:line="36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Увеличение радиусов действия существующих источников теплоснабже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ния не предусматривается, новое строительство предполагает и строительство автономных систем теплоснабжения.</w:t>
      </w:r>
    </w:p>
    <w:p w:rsidR="00A56CFB" w:rsidRPr="00A56CFB" w:rsidRDefault="00A56CFB" w:rsidP="00A56CFB">
      <w:pPr>
        <w:widowControl w:val="0"/>
        <w:numPr>
          <w:ilvl w:val="0"/>
          <w:numId w:val="21"/>
        </w:numPr>
        <w:tabs>
          <w:tab w:val="left" w:pos="1047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42" w:name="bookmark72"/>
      <w:bookmarkStart w:id="43" w:name="bookmark71"/>
      <w:bookmarkEnd w:id="42"/>
      <w:r w:rsidRPr="00A56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Тепловые нагрузки потребителей тепловой энергии, </w:t>
      </w:r>
    </w:p>
    <w:p w:rsidR="00A56CFB" w:rsidRPr="00A56CFB" w:rsidRDefault="00A56CFB" w:rsidP="00A56CFB">
      <w:pPr>
        <w:widowControl w:val="0"/>
        <w:tabs>
          <w:tab w:val="left" w:pos="1047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групп потребителей тепловой энергии в зонах действия источников тепловой энергии</w:t>
      </w:r>
      <w:bookmarkEnd w:id="43"/>
    </w:p>
    <w:p w:rsidR="00A56CFB" w:rsidRPr="00A56CFB" w:rsidRDefault="00A56CFB" w:rsidP="00A56CFB">
      <w:pPr>
        <w:widowControl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Количество потребляемой тепловой энергии потребителями зависит от 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многих факторов:</w:t>
      </w:r>
    </w:p>
    <w:p w:rsidR="00A56CFB" w:rsidRPr="00A56CFB" w:rsidRDefault="00A56CFB" w:rsidP="00A56CFB">
      <w:pPr>
        <w:widowControl w:val="0"/>
        <w:numPr>
          <w:ilvl w:val="0"/>
          <w:numId w:val="19"/>
        </w:numPr>
        <w:tabs>
          <w:tab w:val="left" w:pos="1519"/>
        </w:tabs>
        <w:spacing w:after="0" w:line="271" w:lineRule="auto"/>
        <w:ind w:left="1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44" w:name="bookmark73"/>
      <w:bookmarkEnd w:id="44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обеспеченности населения жильем с централизованными коммуникациями;</w:t>
      </w:r>
    </w:p>
    <w:p w:rsidR="00A56CFB" w:rsidRPr="00A56CFB" w:rsidRDefault="00A56CFB" w:rsidP="00A56CFB">
      <w:pPr>
        <w:widowControl w:val="0"/>
        <w:numPr>
          <w:ilvl w:val="0"/>
          <w:numId w:val="19"/>
        </w:numPr>
        <w:tabs>
          <w:tab w:val="left" w:pos="1519"/>
        </w:tabs>
        <w:spacing w:after="0" w:line="240" w:lineRule="auto"/>
        <w:ind w:left="1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45" w:name="bookmark74"/>
      <w:bookmarkEnd w:id="45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температуры наружного воздуха;</w:t>
      </w:r>
    </w:p>
    <w:p w:rsidR="00A56CFB" w:rsidRPr="00A56CFB" w:rsidRDefault="00A56CFB" w:rsidP="00A56CFB">
      <w:pPr>
        <w:widowControl w:val="0"/>
        <w:numPr>
          <w:ilvl w:val="0"/>
          <w:numId w:val="19"/>
        </w:numPr>
        <w:tabs>
          <w:tab w:val="left" w:pos="1519"/>
        </w:tabs>
        <w:spacing w:after="0" w:line="240" w:lineRule="auto"/>
        <w:ind w:left="1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46" w:name="bookmark75"/>
      <w:bookmarkEnd w:id="46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от теплопроводности наружных ограждающих поверхностей зданий;</w:t>
      </w:r>
    </w:p>
    <w:p w:rsidR="00A56CFB" w:rsidRPr="00A56CFB" w:rsidRDefault="00A56CFB" w:rsidP="00A56CFB">
      <w:pPr>
        <w:widowControl w:val="0"/>
        <w:numPr>
          <w:ilvl w:val="0"/>
          <w:numId w:val="19"/>
        </w:numPr>
        <w:tabs>
          <w:tab w:val="left" w:pos="1519"/>
        </w:tabs>
        <w:spacing w:after="60" w:line="240" w:lineRule="auto"/>
        <w:ind w:left="1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47" w:name="bookmark76"/>
      <w:bookmarkEnd w:id="47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от характера отопительного сезона;</w:t>
      </w:r>
    </w:p>
    <w:p w:rsidR="00A56CFB" w:rsidRPr="00A56CFB" w:rsidRDefault="00A56CFB" w:rsidP="00A56CFB">
      <w:pPr>
        <w:widowControl w:val="0"/>
        <w:numPr>
          <w:ilvl w:val="0"/>
          <w:numId w:val="19"/>
        </w:numPr>
        <w:tabs>
          <w:tab w:val="left" w:pos="1519"/>
        </w:tabs>
        <w:spacing w:after="240" w:line="240" w:lineRule="auto"/>
        <w:ind w:left="1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48" w:name="bookmark77"/>
      <w:bookmarkEnd w:id="48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от назначения зданий.</w:t>
      </w:r>
    </w:p>
    <w:p w:rsidR="00A56CFB" w:rsidRPr="00A56CFB" w:rsidRDefault="00A56CFB" w:rsidP="00A56CFB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Населенные пункты, входящие в состав Среднеивкинского сельского посе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ления, расположены в строительно-климатическом районе 11В. Расчётные тем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пературы для проектирования отопления и вентиляции по СНиП «Строитель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ная климатология» соответственно приняты и составляют -33</w:t>
      </w:r>
      <w:r w:rsidRPr="00A56CFB">
        <w:rPr>
          <w:rFonts w:ascii="Arial" w:eastAsia="Arial" w:hAnsi="Arial" w:cs="Arial"/>
          <w:color w:val="000000"/>
          <w:sz w:val="26"/>
          <w:szCs w:val="26"/>
          <w:vertAlign w:val="superscript"/>
          <w:lang w:bidi="ru-RU"/>
        </w:rPr>
        <w:t>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 и -3,26</w:t>
      </w:r>
      <w:r w:rsidRPr="00A56CFB">
        <w:rPr>
          <w:rFonts w:ascii="Arial" w:eastAsia="Arial" w:hAnsi="Arial" w:cs="Arial"/>
          <w:color w:val="000000"/>
          <w:sz w:val="26"/>
          <w:szCs w:val="26"/>
          <w:vertAlign w:val="superscript"/>
          <w:lang w:bidi="ru-RU"/>
        </w:rPr>
        <w:t>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С. Про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гнозируемая продолжительность отопительного периода принята 231 дней.</w:t>
      </w:r>
    </w:p>
    <w:p w:rsidR="00A56CFB" w:rsidRPr="00A56CFB" w:rsidRDefault="00A56CFB" w:rsidP="00A56CFB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Ожидаемые температуры наружного воздуха в отопительный период приняты как средние из соответствующих статистических значений по информации ФГБУ «Кировский ЦГМС» за последние 5 лет (2017-2021 гг.). В летний период, в связи с отсутствием данных, приняты по СНиП «Строительная климатология» для г. Кирова, у которого строительно-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климатологический район аналогичен данному району.</w:t>
      </w:r>
    </w:p>
    <w:p w:rsidR="00A56CFB" w:rsidRPr="00A56CFB" w:rsidRDefault="00A56CFB" w:rsidP="00A56CFB">
      <w:pPr>
        <w:widowControl w:val="0"/>
        <w:spacing w:after="0" w:line="240" w:lineRule="auto"/>
        <w:ind w:left="662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Таблица 2.2 - Средняя температура воздуха за последние пять лет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0"/>
        <w:gridCol w:w="965"/>
        <w:gridCol w:w="960"/>
        <w:gridCol w:w="960"/>
        <w:gridCol w:w="960"/>
        <w:gridCol w:w="965"/>
        <w:gridCol w:w="3259"/>
      </w:tblGrid>
      <w:tr w:rsidR="00A56CFB" w:rsidRPr="00A56CFB" w:rsidTr="003D7BD0">
        <w:trPr>
          <w:trHeight w:hRule="exact" w:val="470"/>
          <w:jc w:val="center"/>
        </w:trPr>
        <w:tc>
          <w:tcPr>
            <w:tcW w:w="66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Средняя температура воздуха за год, С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Средняя температура за последние пять лет, С</w:t>
            </w:r>
          </w:p>
        </w:tc>
      </w:tr>
      <w:tr w:rsidR="00A56CFB" w:rsidRPr="00A56CFB" w:rsidTr="003D7BD0">
        <w:trPr>
          <w:trHeight w:hRule="exact" w:val="466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Месяц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2017г.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2018г.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2019г.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2020г.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2021г.</w:t>
            </w: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A56CFB" w:rsidRPr="00A56CFB" w:rsidTr="003D7BD0">
        <w:trPr>
          <w:trHeight w:hRule="exact" w:val="466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Январь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-4,0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-12,6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-11,9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-19,2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-13,7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-12,28</w:t>
            </w:r>
          </w:p>
        </w:tc>
      </w:tr>
      <w:tr w:rsidR="00A56CFB" w:rsidRPr="00A56CFB" w:rsidTr="003D7BD0">
        <w:trPr>
          <w:trHeight w:hRule="exact" w:val="461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Февраль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-15,8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-7,1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-10,4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-15,2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-20,1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-13,72</w:t>
            </w:r>
          </w:p>
        </w:tc>
      </w:tr>
      <w:tr w:rsidR="00A56CFB" w:rsidRPr="00A56CFB" w:rsidTr="003D7BD0">
        <w:trPr>
          <w:trHeight w:hRule="exact" w:val="466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Март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-2,5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-4,1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-5,4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-6,8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-4,0</w:t>
            </w:r>
          </w:p>
        </w:tc>
      </w:tr>
      <w:tr w:rsidR="00A56CFB" w:rsidRPr="00A56CFB" w:rsidTr="003D7BD0">
        <w:trPr>
          <w:trHeight w:hRule="exact" w:val="466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ind w:firstLine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Апрель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6,6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3,4</w:t>
            </w:r>
          </w:p>
          <w:p w:rsidR="00174C91" w:rsidRPr="00174C91" w:rsidRDefault="00174C91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4,78</w:t>
            </w:r>
          </w:p>
        </w:tc>
      </w:tr>
      <w:tr w:rsidR="00A56CFB" w:rsidRPr="00A56CFB" w:rsidTr="003D7BD0">
        <w:trPr>
          <w:trHeight w:hRule="exact" w:val="461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14,7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11,6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13,3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6,4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13,4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11,88</w:t>
            </w:r>
          </w:p>
        </w:tc>
      </w:tr>
      <w:tr w:rsidR="00A56CFB" w:rsidRPr="00A56CFB" w:rsidTr="003D7BD0">
        <w:trPr>
          <w:trHeight w:hRule="exact" w:val="466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Сентябрь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11,5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9,3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13,5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12,0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9,26</w:t>
            </w:r>
          </w:p>
        </w:tc>
      </w:tr>
      <w:tr w:rsidR="00A56CFB" w:rsidRPr="00A56CFB" w:rsidTr="003D7BD0">
        <w:trPr>
          <w:trHeight w:hRule="exact" w:val="466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Октябрь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6,8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6,0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5,34</w:t>
            </w:r>
          </w:p>
        </w:tc>
      </w:tr>
      <w:tr w:rsidR="00A56CFB" w:rsidRPr="00A56CFB" w:rsidTr="003D7BD0">
        <w:trPr>
          <w:trHeight w:hRule="exact" w:val="461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Ноябрь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-5,3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-5,3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-2,12</w:t>
            </w:r>
          </w:p>
        </w:tc>
      </w:tr>
      <w:tr w:rsidR="00A56CFB" w:rsidRPr="00A56CFB" w:rsidTr="003D7BD0">
        <w:trPr>
          <w:trHeight w:hRule="exact" w:val="466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Декабря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-12,2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-6,4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-10,6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-7,2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-9,68</w:t>
            </w:r>
          </w:p>
        </w:tc>
      </w:tr>
      <w:tr w:rsidR="00A56CFB" w:rsidRPr="00A56CFB" w:rsidTr="003D7BD0">
        <w:trPr>
          <w:trHeight w:hRule="exact" w:val="662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 xml:space="preserve">Средняя за ОЗП, </w:t>
            </w: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bidi="ru-RU"/>
              </w:rPr>
              <w:t>0</w:t>
            </w: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-2,3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-0,72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4,04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-5,61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-4,72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174C91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-3,51</w:t>
            </w:r>
          </w:p>
        </w:tc>
      </w:tr>
    </w:tbl>
    <w:p w:rsidR="00A56CFB" w:rsidRPr="00A56CFB" w:rsidRDefault="00A56CFB" w:rsidP="00A56CFB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A56CFB" w:rsidRPr="00A56CFB" w:rsidRDefault="00A56CFB" w:rsidP="00A56CFB">
      <w:pPr>
        <w:widowControl w:val="0"/>
        <w:spacing w:after="1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Структура расчетной присоединенной тепловой нагрузки на отопление Среднеивкинского сельского поселения представлена в таблице 2.3</w:t>
      </w:r>
    </w:p>
    <w:p w:rsidR="00A56CFB" w:rsidRPr="00A56CFB" w:rsidRDefault="00A56CFB" w:rsidP="00A56CFB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Таблица 2.3 - Тепловые нагрузки потребителей тепловой энергии.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3115"/>
        <w:gridCol w:w="1277"/>
        <w:gridCol w:w="2309"/>
        <w:gridCol w:w="2342"/>
      </w:tblGrid>
      <w:tr w:rsidR="00A56CFB" w:rsidRPr="00A56CFB" w:rsidTr="003D7BD0">
        <w:trPr>
          <w:trHeight w:hRule="exact" w:val="857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Наименование объекта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Год по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стройки здания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A56CFB" w:rsidRPr="003D7BD0" w:rsidRDefault="00A56CFB" w:rsidP="00A56CFB">
            <w:pPr>
              <w:widowControl w:val="0"/>
              <w:spacing w:after="0" w:line="17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Наружный стро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ительный объем, 3 м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Тепловая нагруз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ка на отопление, Гкал/ч</w:t>
            </w:r>
          </w:p>
        </w:tc>
      </w:tr>
      <w:tr w:rsidR="00A56CFB" w:rsidRPr="00A56CFB" w:rsidTr="003D7BD0">
        <w:trPr>
          <w:trHeight w:hRule="exact" w:val="417"/>
          <w:jc w:val="center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Котельная ООО «УК ЖКХ Водолей»</w:t>
            </w:r>
          </w:p>
        </w:tc>
      </w:tr>
      <w:tr w:rsidR="00A56CFB" w:rsidRPr="00A56CFB" w:rsidTr="003D7BD0">
        <w:trPr>
          <w:trHeight w:hRule="exact" w:val="65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Жилой дом, ул. Труда 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1974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0,683</w:t>
            </w:r>
          </w:p>
        </w:tc>
      </w:tr>
      <w:tr w:rsidR="00A56CFB" w:rsidRPr="00A56CFB" w:rsidTr="003D7BD0">
        <w:trPr>
          <w:trHeight w:hRule="exact" w:val="65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Жилой дом, ул. Труда 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1979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0,566</w:t>
            </w:r>
          </w:p>
        </w:tc>
      </w:tr>
      <w:tr w:rsidR="00A56CFB" w:rsidRPr="00A56CFB" w:rsidTr="003D7BD0">
        <w:trPr>
          <w:trHeight w:hRule="exact" w:val="65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Жилой дом, ул. Школьная 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1972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0,574</w:t>
            </w:r>
          </w:p>
        </w:tc>
      </w:tr>
      <w:tr w:rsidR="00A56CFB" w:rsidRPr="00A56CFB" w:rsidTr="003D7BD0">
        <w:trPr>
          <w:trHeight w:hRule="exact" w:val="33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Амбулатория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1971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1144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0,025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Дом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1968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3600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0,067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Детский сад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1979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4600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0,095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Здание школы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1978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8980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0,162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Интернат с подвалом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1987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4218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0,076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Аптека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1990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500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0,010</w:t>
            </w:r>
          </w:p>
        </w:tc>
      </w:tr>
      <w:tr w:rsidR="00A56CFB" w:rsidRPr="00A56CFB" w:rsidTr="003D7BD0">
        <w:trPr>
          <w:trHeight w:hRule="exact" w:val="355"/>
          <w:jc w:val="center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Котельная ООО «РСУ»</w:t>
            </w:r>
          </w:p>
        </w:tc>
      </w:tr>
      <w:tr w:rsidR="00A56CFB" w:rsidRPr="00A56CFB" w:rsidTr="003D7BD0">
        <w:trPr>
          <w:trHeight w:hRule="exact" w:val="34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Школа д. Воронье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1991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6655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0,127</w:t>
            </w:r>
          </w:p>
        </w:tc>
      </w:tr>
    </w:tbl>
    <w:p w:rsidR="00A56CFB" w:rsidRPr="00A56CFB" w:rsidRDefault="00A56CFB" w:rsidP="00A56CFB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</w:p>
    <w:p w:rsidR="00A56CFB" w:rsidRPr="00A56CFB" w:rsidRDefault="00A56CFB" w:rsidP="00A56CFB">
      <w:pPr>
        <w:keepNext/>
        <w:keepLines/>
        <w:widowControl w:val="0"/>
        <w:tabs>
          <w:tab w:val="left" w:pos="536"/>
        </w:tabs>
        <w:spacing w:after="100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49" w:name="bookmark81"/>
      <w:bookmarkStart w:id="50" w:name="bookmark79"/>
      <w:bookmarkStart w:id="51" w:name="bookmark80"/>
      <w:bookmarkStart w:id="52" w:name="bookmark82"/>
      <w:bookmarkStart w:id="53" w:name="bookmark78"/>
      <w:bookmarkEnd w:id="49"/>
    </w:p>
    <w:p w:rsidR="00A56CFB" w:rsidRPr="00A56CFB" w:rsidRDefault="00A56CFB" w:rsidP="00A56CFB">
      <w:pPr>
        <w:keepNext/>
        <w:keepLines/>
        <w:widowControl w:val="0"/>
        <w:numPr>
          <w:ilvl w:val="0"/>
          <w:numId w:val="21"/>
        </w:numPr>
        <w:tabs>
          <w:tab w:val="left" w:pos="536"/>
        </w:tabs>
        <w:spacing w:after="10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Балансы тепловой мощности и тепловой нагрузки в зонах действия</w:t>
      </w:r>
      <w:r w:rsidRPr="00A56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источников тепловой энергии</w:t>
      </w:r>
      <w:bookmarkEnd w:id="50"/>
      <w:bookmarkEnd w:id="51"/>
      <w:bookmarkEnd w:id="52"/>
      <w:bookmarkEnd w:id="53"/>
    </w:p>
    <w:p w:rsidR="00A56CFB" w:rsidRPr="00A56CFB" w:rsidRDefault="00A56CFB" w:rsidP="00A56CFB">
      <w:pPr>
        <w:widowControl w:val="0"/>
        <w:spacing w:after="48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54" w:name="bookmark83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Б</w:t>
      </w:r>
      <w:bookmarkEnd w:id="54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аланс тепловой энергии представлен в таблице 2.4.</w:t>
      </w:r>
    </w:p>
    <w:p w:rsidR="00A56CFB" w:rsidRPr="00A56CFB" w:rsidRDefault="00A56CFB" w:rsidP="00A56CFB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Таблица 2.4 - Балансы тепловой энергии источников теплоснабжения.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73"/>
        <w:gridCol w:w="2798"/>
        <w:gridCol w:w="3298"/>
      </w:tblGrid>
      <w:tr w:rsidR="00A56CFB" w:rsidRPr="003D7BD0" w:rsidTr="003D7BD0">
        <w:trPr>
          <w:trHeight w:hRule="exact" w:val="336"/>
          <w:jc w:val="center"/>
        </w:trPr>
        <w:tc>
          <w:tcPr>
            <w:tcW w:w="37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Наименование показателей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Единица измерения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Периоды</w:t>
            </w:r>
          </w:p>
        </w:tc>
      </w:tr>
      <w:tr w:rsidR="00A56CFB" w:rsidRPr="003D7BD0" w:rsidTr="003D7BD0">
        <w:trPr>
          <w:trHeight w:hRule="exact" w:val="336"/>
          <w:jc w:val="center"/>
        </w:trPr>
        <w:tc>
          <w:tcPr>
            <w:tcW w:w="3773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2021</w:t>
            </w:r>
          </w:p>
        </w:tc>
      </w:tr>
      <w:tr w:rsidR="00A56CFB" w:rsidRPr="003D7BD0" w:rsidTr="003D7BD0">
        <w:trPr>
          <w:trHeight w:hRule="exact" w:val="336"/>
          <w:jc w:val="center"/>
        </w:trPr>
        <w:tc>
          <w:tcPr>
            <w:tcW w:w="98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Котельная ООО «УК ЖКХ Водолей»</w:t>
            </w:r>
          </w:p>
        </w:tc>
      </w:tr>
      <w:tr w:rsidR="00A56CFB" w:rsidRPr="003D7BD0" w:rsidTr="003D7BD0">
        <w:trPr>
          <w:trHeight w:hRule="exact" w:val="653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Подключенная нагрузка отопления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Гкал/год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1559,20</w:t>
            </w:r>
          </w:p>
        </w:tc>
      </w:tr>
      <w:tr w:rsidR="00A56CFB" w:rsidRPr="003D7BD0" w:rsidTr="003D7BD0">
        <w:trPr>
          <w:trHeight w:hRule="exact" w:val="653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 том числе собственное производство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Гкал/год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A56CFB" w:rsidRPr="003D7BD0" w:rsidTr="003D7BD0">
        <w:trPr>
          <w:trHeight w:hRule="exact" w:val="331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Бюджет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1112,40</w:t>
            </w:r>
          </w:p>
        </w:tc>
      </w:tr>
      <w:tr w:rsidR="00A56CFB" w:rsidRPr="003D7BD0" w:rsidTr="003D7BD0">
        <w:trPr>
          <w:trHeight w:hRule="exact" w:val="336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федеральный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A56CFB" w:rsidRPr="003D7BD0" w:rsidTr="003D7BD0">
        <w:trPr>
          <w:trHeight w:hRule="exact" w:val="331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региональный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A56CFB" w:rsidRPr="003D7BD0" w:rsidTr="003D7BD0">
        <w:trPr>
          <w:trHeight w:hRule="exact" w:val="331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- муниципальный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1112,40</w:t>
            </w:r>
          </w:p>
        </w:tc>
      </w:tr>
      <w:tr w:rsidR="00A56CFB" w:rsidRPr="003D7BD0" w:rsidTr="003D7BD0">
        <w:trPr>
          <w:trHeight w:hRule="exact" w:val="331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Население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421,10</w:t>
            </w:r>
          </w:p>
        </w:tc>
      </w:tr>
      <w:tr w:rsidR="00A56CFB" w:rsidRPr="003D7BD0" w:rsidTr="003D7BD0">
        <w:trPr>
          <w:trHeight w:hRule="exact" w:val="331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Прочие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26,40</w:t>
            </w:r>
          </w:p>
        </w:tc>
      </w:tr>
      <w:tr w:rsidR="00A56CFB" w:rsidRPr="003D7BD0" w:rsidTr="003D7BD0">
        <w:trPr>
          <w:trHeight w:hRule="exact" w:val="658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Собственные нужды ко</w:t>
            </w: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softHyphen/>
              <w:t>тельной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Гкал/год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A56CFB" w:rsidRPr="003D7BD0" w:rsidTr="003D7BD0">
        <w:trPr>
          <w:trHeight w:hRule="exact" w:val="331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Потери тепловой сети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Гкал/год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A56CFB" w:rsidRPr="003D7BD0" w:rsidTr="003D7BD0">
        <w:trPr>
          <w:trHeight w:hRule="exact" w:val="653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Произведено тепловой энергии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Гкал/год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1559,20</w:t>
            </w:r>
          </w:p>
        </w:tc>
      </w:tr>
      <w:tr w:rsidR="00A56CFB" w:rsidRPr="003D7BD0" w:rsidTr="003D7BD0">
        <w:trPr>
          <w:trHeight w:hRule="exact" w:val="331"/>
          <w:jc w:val="center"/>
        </w:trPr>
        <w:tc>
          <w:tcPr>
            <w:tcW w:w="98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Котельная ООО «РСУ»</w:t>
            </w:r>
          </w:p>
        </w:tc>
      </w:tr>
      <w:tr w:rsidR="00A56CFB" w:rsidRPr="003D7BD0" w:rsidTr="003D7BD0">
        <w:trPr>
          <w:trHeight w:hRule="exact" w:val="658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Подключенная нагрузка отопления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Гкал/год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332,218</w:t>
            </w:r>
          </w:p>
        </w:tc>
      </w:tr>
      <w:tr w:rsidR="00A56CFB" w:rsidRPr="003D7BD0" w:rsidTr="003D7BD0">
        <w:trPr>
          <w:trHeight w:hRule="exact" w:val="653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 том числе собственное производство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Гкал/год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A56CFB" w:rsidRPr="003D7BD0" w:rsidTr="003D7BD0">
        <w:trPr>
          <w:trHeight w:hRule="exact" w:val="331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Бюджет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332,218</w:t>
            </w:r>
          </w:p>
        </w:tc>
      </w:tr>
      <w:tr w:rsidR="00A56CFB" w:rsidRPr="003D7BD0" w:rsidTr="003D7BD0">
        <w:trPr>
          <w:trHeight w:hRule="exact" w:val="331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федеральный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A56CFB" w:rsidRPr="003D7BD0" w:rsidTr="003D7BD0">
        <w:trPr>
          <w:trHeight w:hRule="exact" w:val="331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региональный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A56CFB" w:rsidRPr="003D7BD0" w:rsidTr="003D7BD0">
        <w:trPr>
          <w:trHeight w:hRule="exact" w:val="331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муниципальный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332,218</w:t>
            </w:r>
          </w:p>
        </w:tc>
      </w:tr>
      <w:tr w:rsidR="00A56CFB" w:rsidRPr="003D7BD0" w:rsidTr="003D7BD0">
        <w:trPr>
          <w:trHeight w:hRule="exact" w:val="336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Население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A56CFB" w:rsidRPr="003D7BD0" w:rsidTr="003D7BD0">
        <w:trPr>
          <w:trHeight w:hRule="exact" w:val="331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Прочие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A56CFB" w:rsidRPr="003D7BD0" w:rsidTr="003D7BD0">
        <w:trPr>
          <w:trHeight w:hRule="exact" w:val="653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Собственные нужды ко</w:t>
            </w: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softHyphen/>
              <w:t>тельной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Гкал/год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1,7</w:t>
            </w:r>
          </w:p>
        </w:tc>
      </w:tr>
      <w:tr w:rsidR="00A56CFB" w:rsidRPr="003D7BD0" w:rsidTr="003D7BD0">
        <w:trPr>
          <w:trHeight w:hRule="exact" w:val="326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Потери тепловой сети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Гкал/год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21,69 (6,1%)</w:t>
            </w:r>
          </w:p>
        </w:tc>
      </w:tr>
      <w:tr w:rsidR="00A56CFB" w:rsidRPr="00A56CFB" w:rsidTr="003D7BD0">
        <w:trPr>
          <w:trHeight w:hRule="exact" w:val="667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bookmarkStart w:id="55" w:name="bookmark84"/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Произведено тепловой энергии</w:t>
            </w:r>
            <w:bookmarkEnd w:id="55"/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Гкал/год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355,608</w:t>
            </w:r>
          </w:p>
        </w:tc>
      </w:tr>
    </w:tbl>
    <w:p w:rsidR="00A56CFB" w:rsidRPr="00A56CFB" w:rsidRDefault="00A56CFB" w:rsidP="00A56CFB">
      <w:pPr>
        <w:keepNext/>
        <w:keepLines/>
        <w:widowControl w:val="0"/>
        <w:tabs>
          <w:tab w:val="left" w:pos="536"/>
        </w:tabs>
        <w:spacing w:after="12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56" w:name="bookmark87"/>
      <w:bookmarkStart w:id="57" w:name="bookmark85"/>
      <w:bookmarkStart w:id="58" w:name="bookmark86"/>
      <w:bookmarkStart w:id="59" w:name="bookmark88"/>
      <w:bookmarkEnd w:id="56"/>
    </w:p>
    <w:p w:rsidR="00A56CFB" w:rsidRPr="00A56CFB" w:rsidRDefault="00A56CFB" w:rsidP="003D7BD0">
      <w:pPr>
        <w:keepNext/>
        <w:keepLines/>
        <w:widowControl w:val="0"/>
        <w:numPr>
          <w:ilvl w:val="0"/>
          <w:numId w:val="22"/>
        </w:numPr>
        <w:tabs>
          <w:tab w:val="left" w:pos="536"/>
        </w:tabs>
        <w:spacing w:after="12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Топливные балансы источников тепловой энергии и система</w:t>
      </w:r>
      <w:r w:rsidRPr="00A56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обеспечения топливом</w:t>
      </w:r>
      <w:bookmarkEnd w:id="57"/>
      <w:bookmarkEnd w:id="58"/>
      <w:bookmarkEnd w:id="59"/>
    </w:p>
    <w:p w:rsidR="00A56CFB" w:rsidRPr="00A56CFB" w:rsidRDefault="00A56CFB" w:rsidP="003D7BD0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Основное топливо -твердое топливо (дрова).</w:t>
      </w:r>
    </w:p>
    <w:p w:rsidR="00A56CFB" w:rsidRDefault="00A56CFB" w:rsidP="003D7BD0">
      <w:pPr>
        <w:widowControl w:val="0"/>
        <w:spacing w:after="48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таблице 2.5 представлены топливные балансы источника тепловой энер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гии и системы обеспечения топливом.</w:t>
      </w:r>
    </w:p>
    <w:p w:rsidR="00A56CFB" w:rsidRPr="00A56CFB" w:rsidRDefault="00A56CFB" w:rsidP="00A56CFB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Таблица 2.5 - Топливные балансы источника тепловой энергии.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5"/>
        <w:gridCol w:w="1382"/>
        <w:gridCol w:w="1258"/>
        <w:gridCol w:w="1061"/>
        <w:gridCol w:w="1450"/>
        <w:gridCol w:w="1200"/>
      </w:tblGrid>
      <w:tr w:rsidR="00A56CFB" w:rsidRPr="00A56CFB" w:rsidTr="00174C91">
        <w:trPr>
          <w:trHeight w:hRule="exact" w:val="983"/>
          <w:jc w:val="center"/>
        </w:trPr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Наимено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вание ис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точника тепловой энергии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Вид ис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пользуе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мого топлива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Произ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водство тепло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вой энергии, Гкал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КПД котла, %</w:t>
            </w:r>
          </w:p>
        </w:tc>
        <w:tc>
          <w:tcPr>
            <w:tcW w:w="26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Расчётный годовой расход основного топлива</w:t>
            </w:r>
          </w:p>
        </w:tc>
      </w:tr>
      <w:tr w:rsidR="00A56CFB" w:rsidRPr="00A56CFB" w:rsidTr="00174C91">
        <w:trPr>
          <w:trHeight w:hRule="exact" w:val="854"/>
          <w:jc w:val="center"/>
        </w:trPr>
        <w:tc>
          <w:tcPr>
            <w:tcW w:w="2145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условного топлива, т у.т.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 н.т.</w:t>
            </w:r>
          </w:p>
        </w:tc>
      </w:tr>
      <w:tr w:rsidR="00A56CFB" w:rsidRPr="00A56CFB" w:rsidTr="00174C91">
        <w:trPr>
          <w:trHeight w:hRule="exact" w:val="568"/>
          <w:jc w:val="center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КВНПу-</w:t>
            </w:r>
          </w:p>
          <w:p w:rsidR="00A56CFB" w:rsidRPr="003D7BD0" w:rsidRDefault="00A56CFB" w:rsidP="003D7B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1,5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Дрова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1649,9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74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351,8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1322,5</w:t>
            </w:r>
          </w:p>
        </w:tc>
      </w:tr>
      <w:tr w:rsidR="00A56CFB" w:rsidRPr="00A56CFB" w:rsidTr="00174C91">
        <w:trPr>
          <w:trHeight w:hRule="exact" w:val="280"/>
          <w:jc w:val="center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Стальной сварной</w:t>
            </w: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60</w:t>
            </w:r>
          </w:p>
        </w:tc>
        <w:tc>
          <w:tcPr>
            <w:tcW w:w="14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A56CFB" w:rsidRPr="00A56CFB" w:rsidTr="00174C91">
        <w:trPr>
          <w:trHeight w:hRule="exact" w:val="583"/>
          <w:jc w:val="center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Стальной сварной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Дрова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355,608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119,82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3D7B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450,45</w:t>
            </w:r>
          </w:p>
        </w:tc>
      </w:tr>
    </w:tbl>
    <w:p w:rsidR="00A56CFB" w:rsidRPr="00A56CFB" w:rsidRDefault="00A56CFB" w:rsidP="00A56CFB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A56CFB" w:rsidRPr="00A56CFB" w:rsidRDefault="00A56CFB" w:rsidP="00A56CFB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A56CFB" w:rsidRPr="00A56CFB" w:rsidRDefault="00A56CFB" w:rsidP="00A56CFB">
      <w:pPr>
        <w:widowControl w:val="0"/>
        <w:tabs>
          <w:tab w:val="left" w:pos="5640"/>
        </w:tabs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  <w:r w:rsidRPr="00A56CFB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ab/>
      </w:r>
      <w:bookmarkStart w:id="60" w:name="bookmark91"/>
      <w:bookmarkEnd w:id="60"/>
    </w:p>
    <w:p w:rsidR="00A56CFB" w:rsidRPr="00A56CFB" w:rsidRDefault="00A56CFB" w:rsidP="00A56CFB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61" w:name="bookmark93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Надежность системы теплоснабжения - способность производить, транс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портировать и распределять среди потребителей в необходимых количествах теплоноситель с соблюдением заданных параметров при нормальных условиях эксплуатации. Понятие надежности систем теплоснабжения базируется на ве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роятностной оценке работы системы, что в свою очередь связано с вероятност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ной оценкой продолжительности работы ее элементов, которая определяется законом распределения времени этой работы. Главный критерий надежности систем — безотказная работа элемента (системы) в течение расчетного време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ни. Система теплоснабжения относится к сооружениям, обслуживающим чело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века, ее отказ влечет недопустимые для него изменения окружающей среды.</w:t>
      </w:r>
      <w:bookmarkEnd w:id="61"/>
    </w:p>
    <w:p w:rsidR="00A56CFB" w:rsidRPr="00A56CFB" w:rsidRDefault="00A56CFB" w:rsidP="00A56CFB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62" w:name="bookmark94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Система теплоснабжения — сложное техническое сооружение, поэтому ее надежность оценивается показателем качества функционирования. Если все элементы системы исправны, то исправна и она в целом. Для повышения надежности системы теплоснабжения Среднеивкинского сельского поселения необходимы качественная эксплуатация, текущий ремонт.</w:t>
      </w:r>
      <w:bookmarkEnd w:id="62"/>
    </w:p>
    <w:p w:rsidR="00A56CFB" w:rsidRPr="00A56CFB" w:rsidRDefault="00A56CFB" w:rsidP="00A56CFB">
      <w:pPr>
        <w:keepNext/>
        <w:keepLines/>
        <w:widowControl w:val="0"/>
        <w:numPr>
          <w:ilvl w:val="0"/>
          <w:numId w:val="22"/>
        </w:numPr>
        <w:tabs>
          <w:tab w:val="left" w:pos="666"/>
        </w:tabs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63" w:name="bookmark97"/>
      <w:bookmarkStart w:id="64" w:name="bookmark102"/>
      <w:bookmarkStart w:id="65" w:name="bookmark100"/>
      <w:bookmarkStart w:id="66" w:name="bookmark101"/>
      <w:bookmarkStart w:id="67" w:name="bookmark103"/>
      <w:bookmarkStart w:id="68" w:name="bookmark99"/>
      <w:bookmarkEnd w:id="63"/>
      <w:bookmarkEnd w:id="64"/>
      <w:r w:rsidRPr="00A56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Описание существующих технических и технологических проблем в</w:t>
      </w:r>
      <w:r w:rsidRPr="00A56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системах теплоснабжения поселения, городского округа</w:t>
      </w:r>
      <w:bookmarkEnd w:id="65"/>
      <w:bookmarkEnd w:id="66"/>
      <w:bookmarkEnd w:id="67"/>
      <w:bookmarkEnd w:id="68"/>
    </w:p>
    <w:p w:rsidR="00A56CFB" w:rsidRPr="00A56CFB" w:rsidRDefault="00A56CFB" w:rsidP="00A56CFB">
      <w:pPr>
        <w:widowControl w:val="0"/>
        <w:spacing w:after="0" w:line="360" w:lineRule="auto"/>
        <w:ind w:firstLine="580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Среднеивкинском сельском поселении существуют следующие техниче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ские и технологические проблемы систем теплоснабжения:</w:t>
      </w:r>
    </w:p>
    <w:p w:rsidR="00A56CFB" w:rsidRPr="00A56CFB" w:rsidRDefault="00A56CFB" w:rsidP="00A56CFB">
      <w:pPr>
        <w:widowControl w:val="0"/>
        <w:numPr>
          <w:ilvl w:val="0"/>
          <w:numId w:val="17"/>
        </w:numPr>
        <w:tabs>
          <w:tab w:val="left" w:pos="272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69" w:name="bookmark104"/>
      <w:bookmarkEnd w:id="69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потери тепловой энергии;</w:t>
      </w:r>
    </w:p>
    <w:p w:rsidR="00A56CFB" w:rsidRPr="00A56CFB" w:rsidRDefault="00A56CFB" w:rsidP="00A56CFB">
      <w:pPr>
        <w:widowControl w:val="0"/>
        <w:numPr>
          <w:ilvl w:val="0"/>
          <w:numId w:val="17"/>
        </w:numPr>
        <w:tabs>
          <w:tab w:val="left" w:pos="272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70" w:name="bookmark105"/>
      <w:bookmarkEnd w:id="70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отсутствие централизованного теплоснабжения населения;</w:t>
      </w:r>
    </w:p>
    <w:p w:rsidR="00A56CFB" w:rsidRPr="00A56CFB" w:rsidRDefault="00A56CFB" w:rsidP="00A56CFB">
      <w:pPr>
        <w:widowControl w:val="0"/>
        <w:numPr>
          <w:ilvl w:val="0"/>
          <w:numId w:val="17"/>
        </w:numPr>
        <w:tabs>
          <w:tab w:val="left" w:pos="272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71" w:name="bookmark106"/>
      <w:bookmarkEnd w:id="71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отсутствие приборов учёта у 7 из 10 потребителей;</w:t>
      </w:r>
    </w:p>
    <w:p w:rsidR="00A56CFB" w:rsidRDefault="00A56CFB" w:rsidP="00A56CFB">
      <w:pPr>
        <w:widowControl w:val="0"/>
        <w:numPr>
          <w:ilvl w:val="0"/>
          <w:numId w:val="17"/>
        </w:numPr>
        <w:tabs>
          <w:tab w:val="left" w:pos="272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72" w:name="bookmark107"/>
      <w:bookmarkEnd w:id="72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отсутствие средств регулирования теплопотребления у абонентов. </w:t>
      </w:r>
    </w:p>
    <w:p w:rsidR="00B01832" w:rsidRPr="00A56CFB" w:rsidRDefault="00B01832" w:rsidP="00B01832">
      <w:pPr>
        <w:widowControl w:val="0"/>
        <w:tabs>
          <w:tab w:val="left" w:pos="272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A56CFB" w:rsidRPr="00A56CFB" w:rsidRDefault="00A56CFB" w:rsidP="00A56CFB">
      <w:pPr>
        <w:keepNext/>
        <w:keepLines/>
        <w:widowControl w:val="0"/>
        <w:numPr>
          <w:ilvl w:val="0"/>
          <w:numId w:val="23"/>
        </w:numPr>
        <w:tabs>
          <w:tab w:val="left" w:pos="807"/>
        </w:tabs>
        <w:spacing w:after="0" w:line="360" w:lineRule="auto"/>
        <w:ind w:left="3060" w:hanging="2580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73" w:name="bookmark111"/>
      <w:bookmarkStart w:id="74" w:name="bookmark109"/>
      <w:bookmarkStart w:id="75" w:name="bookmark110"/>
      <w:bookmarkStart w:id="76" w:name="bookmark112"/>
      <w:bookmarkStart w:id="77" w:name="bookmark108"/>
      <w:bookmarkEnd w:id="73"/>
      <w:r w:rsidRPr="00A56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Перспективные балансы тепловой мощности источников тепловой энергии и тепловой нагрузки</w:t>
      </w:r>
      <w:bookmarkEnd w:id="74"/>
      <w:bookmarkEnd w:id="75"/>
      <w:bookmarkEnd w:id="76"/>
      <w:bookmarkEnd w:id="77"/>
    </w:p>
    <w:p w:rsidR="00A56CFB" w:rsidRPr="00A56CFB" w:rsidRDefault="00A56CFB" w:rsidP="00A56CFB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На момент разработки схемы теплоснабжения данные по перспективным 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нагрузкам отсутствуют. Перспективные балансы тепловой мощности, необхо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димые для передачи от источника тепловой энергии до потребителя в каждой зоне действия источников тепловой энергии, прогнозировались исходя из сле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дующих условий:</w:t>
      </w:r>
    </w:p>
    <w:p w:rsidR="00A56CFB" w:rsidRPr="00A56CFB" w:rsidRDefault="00A56CFB" w:rsidP="00A56CFB">
      <w:pPr>
        <w:widowControl w:val="0"/>
        <w:numPr>
          <w:ilvl w:val="0"/>
          <w:numId w:val="17"/>
        </w:numPr>
        <w:tabs>
          <w:tab w:val="left" w:pos="222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78" w:name="bookmark113"/>
      <w:bookmarkEnd w:id="78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регулирование отпуска тепловой энергии в тепловые сети, в зависимости от температуры наружного воздуха, принято по регулированию качественным ме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тодом регулирования с расчетными параметрами теплоносителя;</w:t>
      </w:r>
    </w:p>
    <w:p w:rsidR="00A56CFB" w:rsidRPr="00A56CFB" w:rsidRDefault="00A56CFB" w:rsidP="00A56CFB">
      <w:pPr>
        <w:widowControl w:val="0"/>
        <w:numPr>
          <w:ilvl w:val="0"/>
          <w:numId w:val="17"/>
        </w:numPr>
        <w:tabs>
          <w:tab w:val="left" w:pos="21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79" w:name="bookmark114"/>
      <w:bookmarkEnd w:id="79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расчетный расход теплоносителя в тепловых сетях изменяется с темпом при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соединения (подключения) суммарной тепловой нагрузки и с учетом реализа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ции мероприятий по наладке режимов в системе транспорта теплоносителя;</w:t>
      </w:r>
    </w:p>
    <w:p w:rsidR="00A56CFB" w:rsidRPr="00A56CFB" w:rsidRDefault="00A56CFB" w:rsidP="00A56CFB">
      <w:pPr>
        <w:widowControl w:val="0"/>
        <w:numPr>
          <w:ilvl w:val="0"/>
          <w:numId w:val="17"/>
        </w:numPr>
        <w:tabs>
          <w:tab w:val="left" w:pos="222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80" w:name="bookmark115"/>
      <w:bookmarkEnd w:id="80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сверхнормативный расход теплоносителя на компенсацию его потерь при пе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редаче тепловой энергии по тепловым сетям будет сокращаться, темп сокраще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ния будет зависеть от темпа работ по реконструкции тепловых сетей.</w:t>
      </w:r>
    </w:p>
    <w:p w:rsidR="00A56CFB" w:rsidRPr="00A56CFB" w:rsidRDefault="00A56CFB" w:rsidP="00A56CFB">
      <w:pPr>
        <w:widowControl w:val="0"/>
        <w:numPr>
          <w:ilvl w:val="0"/>
          <w:numId w:val="17"/>
        </w:numPr>
        <w:tabs>
          <w:tab w:val="left" w:pos="222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81" w:name="bookmark116"/>
      <w:bookmarkEnd w:id="81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присоединение (подключение) всех потребителей во вновь создаваемых зонах теплоснабжения будет осуществляться к индивидуальным (автономным) си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стемам теплоснабжения</w:t>
      </w:r>
    </w:p>
    <w:p w:rsidR="00A56CFB" w:rsidRPr="00A56CFB" w:rsidRDefault="00A56CFB" w:rsidP="00A56CFB">
      <w:pPr>
        <w:widowControl w:val="0"/>
        <w:numPr>
          <w:ilvl w:val="0"/>
          <w:numId w:val="17"/>
        </w:numPr>
        <w:tabs>
          <w:tab w:val="left" w:pos="212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82" w:name="bookmark117"/>
      <w:bookmarkEnd w:id="82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демографическая ситуация в поселении, наблюдается рост населения, имеют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ся перспективы строительства жилищного фонда.</w:t>
      </w:r>
    </w:p>
    <w:p w:rsidR="003D7BD0" w:rsidRPr="00A56CFB" w:rsidRDefault="00A56CFB" w:rsidP="00B01832">
      <w:pPr>
        <w:widowControl w:val="0"/>
        <w:spacing w:after="6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Перспективные балансы тепловой мощности источников тепловой энергии и тепловой нагрузки представлено в таблице 3.1.</w:t>
      </w:r>
    </w:p>
    <w:p w:rsidR="00A56CFB" w:rsidRPr="00A56CFB" w:rsidRDefault="00A56CFB" w:rsidP="00A56CFB">
      <w:pPr>
        <w:widowControl w:val="0"/>
        <w:spacing w:after="6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Таблица 3.1 - Перспективные балансы тепловой мощности источников тепловой энергии и тепловой нагрузки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9"/>
        <w:gridCol w:w="1829"/>
        <w:gridCol w:w="1608"/>
        <w:gridCol w:w="1190"/>
        <w:gridCol w:w="1315"/>
        <w:gridCol w:w="1454"/>
      </w:tblGrid>
      <w:tr w:rsidR="00A56CFB" w:rsidRPr="00A56CFB" w:rsidTr="003D7BD0">
        <w:trPr>
          <w:trHeight w:hRule="exact" w:val="331"/>
          <w:jc w:val="center"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Наименование по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казателей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Единица из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мерения</w:t>
            </w:r>
          </w:p>
        </w:tc>
        <w:tc>
          <w:tcPr>
            <w:tcW w:w="55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Периоды</w:t>
            </w:r>
          </w:p>
        </w:tc>
      </w:tr>
      <w:tr w:rsidR="00A56CFB" w:rsidRPr="00A56CFB" w:rsidTr="003D7BD0">
        <w:trPr>
          <w:trHeight w:hRule="exact" w:val="658"/>
          <w:jc w:val="center"/>
        </w:trPr>
        <w:tc>
          <w:tcPr>
            <w:tcW w:w="2669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829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2013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</w:r>
          </w:p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2015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2015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</w:r>
          </w:p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2020-2028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Котельная ООО «УК ЖКХ Водолей»</w:t>
            </w:r>
          </w:p>
        </w:tc>
      </w:tr>
      <w:tr w:rsidR="00A56CFB" w:rsidRPr="00A56CFB" w:rsidTr="003D7BD0">
        <w:trPr>
          <w:trHeight w:hRule="exact" w:val="658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Произведено теп</w:t>
            </w: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softHyphen/>
              <w:t>ловой энергии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Гкал/год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1649,9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1616,9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1584,6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ru-RU"/>
              </w:rPr>
              <w:t>1559,2</w:t>
            </w:r>
          </w:p>
        </w:tc>
      </w:tr>
      <w:tr w:rsidR="00A56CFB" w:rsidRPr="00A56CFB" w:rsidTr="003D7BD0">
        <w:trPr>
          <w:trHeight w:hRule="exact" w:val="571"/>
          <w:jc w:val="center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Котельная ООО «РСУ»</w:t>
            </w:r>
          </w:p>
        </w:tc>
      </w:tr>
      <w:tr w:rsidR="00A56CFB" w:rsidRPr="00A56CFB" w:rsidTr="003D7BD0">
        <w:trPr>
          <w:trHeight w:hRule="exact" w:val="662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Произведено теп</w:t>
            </w: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softHyphen/>
              <w:t>ловой энергии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Гкал/год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335,5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328,8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355,03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358,509</w:t>
            </w:r>
          </w:p>
        </w:tc>
      </w:tr>
    </w:tbl>
    <w:p w:rsidR="00A56CFB" w:rsidRPr="00A56CFB" w:rsidRDefault="00A56CFB" w:rsidP="00A56CFB">
      <w:pPr>
        <w:keepNext/>
        <w:keepLines/>
        <w:widowControl w:val="0"/>
        <w:numPr>
          <w:ilvl w:val="0"/>
          <w:numId w:val="23"/>
        </w:numPr>
        <w:tabs>
          <w:tab w:val="left" w:pos="1032"/>
        </w:tabs>
        <w:spacing w:after="420" w:line="360" w:lineRule="auto"/>
        <w:ind w:left="1900" w:hanging="1220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83" w:name="bookmark121"/>
      <w:bookmarkStart w:id="84" w:name="bookmark119"/>
      <w:bookmarkStart w:id="85" w:name="bookmark120"/>
      <w:bookmarkStart w:id="86" w:name="bookmark122"/>
      <w:bookmarkStart w:id="87" w:name="bookmark118"/>
      <w:bookmarkEnd w:id="83"/>
      <w:r w:rsidRPr="00A56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lastRenderedPageBreak/>
        <w:t>Предложения по строительству, реконструкции и техническому перевооружению источников тепловой энергии</w:t>
      </w:r>
      <w:bookmarkEnd w:id="84"/>
      <w:bookmarkEnd w:id="85"/>
      <w:bookmarkEnd w:id="86"/>
      <w:bookmarkEnd w:id="87"/>
    </w:p>
    <w:p w:rsidR="00A56CFB" w:rsidRPr="00A56CFB" w:rsidRDefault="00A56CFB" w:rsidP="00A56CFB">
      <w:pPr>
        <w:widowControl w:val="0"/>
        <w:spacing w:after="0" w:line="360" w:lineRule="auto"/>
        <w:ind w:firstLine="680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Среднеивкинском сельском поселении не предусматривается изменение схемы теплоснабжения.</w:t>
      </w:r>
    </w:p>
    <w:p w:rsidR="00A56CFB" w:rsidRPr="00A56CFB" w:rsidRDefault="00A56CFB" w:rsidP="00A56CFB">
      <w:pPr>
        <w:widowControl w:val="0"/>
        <w:spacing w:after="0" w:line="360" w:lineRule="auto"/>
        <w:ind w:firstLine="680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Предлагается теплоснабжение перспективных объектов, осуществить от автономных котельных ООО «УК ЖКХ Водолей» и ООО «РСУ», путем уве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личения тепловой нагрузки существующих котельных и строительства новых.</w:t>
      </w:r>
      <w:bookmarkStart w:id="88" w:name="bookmark126"/>
      <w:bookmarkStart w:id="89" w:name="bookmark124"/>
      <w:bookmarkStart w:id="90" w:name="bookmark125"/>
      <w:bookmarkStart w:id="91" w:name="bookmark127"/>
      <w:bookmarkStart w:id="92" w:name="bookmark123"/>
      <w:bookmarkEnd w:id="88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bookmarkEnd w:id="89"/>
      <w:bookmarkEnd w:id="90"/>
      <w:bookmarkEnd w:id="91"/>
      <w:bookmarkEnd w:id="92"/>
    </w:p>
    <w:p w:rsidR="00A56CFB" w:rsidRPr="00A56CFB" w:rsidRDefault="00A56CFB" w:rsidP="00A56CFB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Основные мероприятия по строительству и реконструкции тепловых сетей и сооружений Среднеивкинского сельского поселения:</w:t>
      </w:r>
    </w:p>
    <w:p w:rsidR="00A56CFB" w:rsidRPr="00A56CFB" w:rsidRDefault="00A56CFB" w:rsidP="00A56CFB">
      <w:pPr>
        <w:widowControl w:val="0"/>
        <w:numPr>
          <w:ilvl w:val="0"/>
          <w:numId w:val="17"/>
        </w:numPr>
        <w:tabs>
          <w:tab w:val="left" w:pos="783"/>
        </w:tabs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93" w:name="bookmark128"/>
      <w:bookmarkEnd w:id="93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модернизация наземных и подземных тепловых сетей с использованием новых видов изоляции для снижения тепловых потерь через теплоизоляцию (например ППУ скорлупа);</w:t>
      </w:r>
    </w:p>
    <w:p w:rsidR="00A56CFB" w:rsidRPr="00A56CFB" w:rsidRDefault="00A56CFB" w:rsidP="00A56CFB">
      <w:pPr>
        <w:widowControl w:val="0"/>
        <w:numPr>
          <w:ilvl w:val="0"/>
          <w:numId w:val="17"/>
        </w:numPr>
        <w:tabs>
          <w:tab w:val="left" w:pos="779"/>
        </w:tabs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94" w:name="bookmark129"/>
      <w:bookmarkEnd w:id="94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оптимизация гидравлических режимов тепловых сетей, так как суще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ствующий гидравлический режим не создает необходимых условий для потре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бителей, в связи с отсутствием регулирования;</w:t>
      </w:r>
    </w:p>
    <w:p w:rsidR="00A56CFB" w:rsidRPr="00A56CFB" w:rsidRDefault="00A56CFB" w:rsidP="00A56CFB">
      <w:pPr>
        <w:widowControl w:val="0"/>
        <w:numPr>
          <w:ilvl w:val="0"/>
          <w:numId w:val="17"/>
        </w:numPr>
        <w:tabs>
          <w:tab w:val="left" w:pos="788"/>
        </w:tabs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95" w:name="bookmark130"/>
      <w:bookmarkEnd w:id="95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разработка расчетного эксплуатационного гидравлического режима пу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тем проведения многовариантных гидравлических расчетов при заданных теп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ловых нагрузках и созданной модели теплосети с заданными гидравлическими характеристиками расчетных участков теплосетей.</w:t>
      </w:r>
    </w:p>
    <w:p w:rsidR="00A56CFB" w:rsidRPr="00A56CFB" w:rsidRDefault="00A56CFB" w:rsidP="00A56CFB">
      <w:pPr>
        <w:widowControl w:val="0"/>
        <w:numPr>
          <w:ilvl w:val="0"/>
          <w:numId w:val="17"/>
        </w:numPr>
        <w:tabs>
          <w:tab w:val="left" w:pos="788"/>
        </w:tabs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96" w:name="bookmark131"/>
      <w:bookmarkEnd w:id="96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оптимизация температурного графика отпуска тепловой энергии для ис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точника тепловой энергии в системе теплоснабжения. В соответствии с дей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ствующим законодательством разрабатывается в процессе проведения энерге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тического обследования источника тепловой энергии, тепловых сетей, потреби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телей тепловой энергии.</w:t>
      </w:r>
    </w:p>
    <w:p w:rsidR="00A56CFB" w:rsidRPr="00A56CFB" w:rsidRDefault="00A56CFB" w:rsidP="00A56CFB">
      <w:pPr>
        <w:widowControl w:val="0"/>
        <w:spacing w:after="0" w:line="360" w:lineRule="auto"/>
        <w:ind w:firstLine="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Для снижения тепловых потерь через теплоизоляцию трубопроводов ре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комендуется произвести замену поврежденных участков теплоизоляции или монтаж при ее отсутствии.</w:t>
      </w:r>
    </w:p>
    <w:p w:rsidR="00A56CFB" w:rsidRPr="00A56CFB" w:rsidRDefault="00A56CFB" w:rsidP="00A56CFB">
      <w:pPr>
        <w:keepNext/>
        <w:keepLines/>
        <w:widowControl w:val="0"/>
        <w:numPr>
          <w:ilvl w:val="0"/>
          <w:numId w:val="23"/>
        </w:numPr>
        <w:tabs>
          <w:tab w:val="left" w:pos="362"/>
        </w:tabs>
        <w:spacing w:after="10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97" w:name="bookmark134"/>
      <w:bookmarkStart w:id="98" w:name="bookmark132"/>
      <w:bookmarkStart w:id="99" w:name="bookmark133"/>
      <w:bookmarkStart w:id="100" w:name="bookmark135"/>
      <w:bookmarkEnd w:id="97"/>
      <w:r w:rsidRPr="00A56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Перспективные топливные балансы</w:t>
      </w:r>
      <w:bookmarkEnd w:id="98"/>
      <w:bookmarkEnd w:id="99"/>
      <w:bookmarkEnd w:id="100"/>
    </w:p>
    <w:p w:rsidR="00A56CFB" w:rsidRPr="00A56CFB" w:rsidRDefault="00A56CFB" w:rsidP="00A56CFB">
      <w:pPr>
        <w:widowControl w:val="0"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01" w:name="bookmark136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Потребление тепловой энергии и теплоносителя объектами, расположен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ными в зоне действия котельной, с учетом возможных изменений тепловых нагрузок и потребления тепловой энергии (мощности), теплоносителя произ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водственными объектами.</w:t>
      </w:r>
      <w:bookmarkEnd w:id="101"/>
    </w:p>
    <w:p w:rsidR="00A56CFB" w:rsidRPr="00A56CFB" w:rsidRDefault="00A56CFB" w:rsidP="00A56CFB">
      <w:pPr>
        <w:widowControl w:val="0"/>
        <w:spacing w:after="0" w:line="36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Данные по объектам теплоснабжения представлены в таблице 5.1</w:t>
      </w:r>
    </w:p>
    <w:p w:rsidR="00A56CFB" w:rsidRPr="00A56CFB" w:rsidRDefault="00A56CFB" w:rsidP="00A56CFB">
      <w:pPr>
        <w:widowControl w:val="0"/>
        <w:spacing w:after="0" w:line="36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A56CFB" w:rsidRPr="00A56CFB" w:rsidRDefault="00A56CFB" w:rsidP="00A56CFB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Таблица 5.1 - Тепловые нагрузки потребителей тепловой энергии.</w:t>
      </w:r>
    </w:p>
    <w:p w:rsidR="00A56CFB" w:rsidRPr="00A56CFB" w:rsidRDefault="00A56CFB" w:rsidP="00A56CFB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3259"/>
        <w:gridCol w:w="1277"/>
        <w:gridCol w:w="2309"/>
        <w:gridCol w:w="2342"/>
      </w:tblGrid>
      <w:tr w:rsidR="00A56CFB" w:rsidRPr="003D7BD0" w:rsidTr="003D7BD0">
        <w:trPr>
          <w:trHeight w:hRule="exact" w:val="98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Наименование объекта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Год по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стройки здания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A56CFB" w:rsidRPr="003D7BD0" w:rsidRDefault="00A56CFB" w:rsidP="00A56CFB">
            <w:pPr>
              <w:widowControl w:val="0"/>
              <w:spacing w:after="0" w:line="1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Наружный стро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ительный объем, 3 м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Потребление тепловой энер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гии, Гкал/год</w:t>
            </w:r>
          </w:p>
        </w:tc>
      </w:tr>
      <w:tr w:rsidR="00A56CFB" w:rsidRPr="003D7BD0" w:rsidTr="003D7BD0">
        <w:trPr>
          <w:trHeight w:hRule="exact" w:val="488"/>
          <w:jc w:val="center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Котельная ООО «УК ЖКХ Водолей»</w:t>
            </w:r>
          </w:p>
        </w:tc>
      </w:tr>
      <w:tr w:rsidR="00A56CFB" w:rsidRPr="003D7BD0" w:rsidTr="003D7BD0">
        <w:trPr>
          <w:trHeight w:hRule="exact" w:val="65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Жилой дом, ул. Труда 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1974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157,68</w:t>
            </w:r>
          </w:p>
        </w:tc>
      </w:tr>
      <w:tr w:rsidR="00A56CFB" w:rsidRPr="003D7BD0" w:rsidTr="003D7BD0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Жилой дом, ул. Труда 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1979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130,80</w:t>
            </w:r>
          </w:p>
        </w:tc>
      </w:tr>
      <w:tr w:rsidR="00A56CFB" w:rsidRPr="003D7BD0" w:rsidTr="003D7BD0">
        <w:trPr>
          <w:trHeight w:hRule="exact" w:val="65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Жилой дом, ул. Школьная 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1972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132,60</w:t>
            </w:r>
          </w:p>
        </w:tc>
      </w:tr>
      <w:tr w:rsidR="00A56CFB" w:rsidRPr="003D7BD0" w:rsidTr="003D7BD0">
        <w:trPr>
          <w:trHeight w:hRule="exact" w:val="33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Амбулатория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1971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1144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65,66</w:t>
            </w:r>
          </w:p>
        </w:tc>
      </w:tr>
      <w:tr w:rsidR="00A56CFB" w:rsidRPr="003D7BD0" w:rsidTr="003D7BD0">
        <w:trPr>
          <w:trHeight w:hRule="exact" w:val="33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Дом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1968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3600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162,03</w:t>
            </w:r>
          </w:p>
        </w:tc>
      </w:tr>
      <w:tr w:rsidR="00A56CFB" w:rsidRPr="003D7BD0" w:rsidTr="003D7BD0">
        <w:trPr>
          <w:trHeight w:hRule="exact" w:val="33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Детский сад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1979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4600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252,83</w:t>
            </w:r>
          </w:p>
        </w:tc>
      </w:tr>
      <w:tr w:rsidR="00A56CFB" w:rsidRPr="003D7BD0" w:rsidTr="003D7BD0">
        <w:trPr>
          <w:trHeight w:hRule="exact" w:val="33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Здание школы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1978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8980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430,28</w:t>
            </w:r>
          </w:p>
        </w:tc>
      </w:tr>
      <w:tr w:rsidR="00A56CFB" w:rsidRPr="003D7BD0" w:rsidTr="003D7BD0">
        <w:trPr>
          <w:trHeight w:hRule="exact" w:val="33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Интернат с подвалом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1987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4218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201,61</w:t>
            </w:r>
          </w:p>
        </w:tc>
      </w:tr>
      <w:tr w:rsidR="00A56CFB" w:rsidRPr="003D7BD0" w:rsidTr="003D7BD0">
        <w:trPr>
          <w:trHeight w:hRule="exact" w:val="33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Аптека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1990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500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26,24</w:t>
            </w:r>
          </w:p>
        </w:tc>
      </w:tr>
      <w:tr w:rsidR="00A56CFB" w:rsidRPr="003D7BD0" w:rsidTr="003D7BD0">
        <w:trPr>
          <w:trHeight w:hRule="exact" w:val="412"/>
          <w:jc w:val="center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Котельная ООО «РСУ»</w:t>
            </w:r>
          </w:p>
        </w:tc>
      </w:tr>
      <w:tr w:rsidR="00A56CFB" w:rsidRPr="003D7BD0" w:rsidTr="003D7BD0">
        <w:trPr>
          <w:trHeight w:hRule="exact" w:val="33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Школа д. Воронье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1991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6655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332,218</w:t>
            </w:r>
          </w:p>
        </w:tc>
      </w:tr>
    </w:tbl>
    <w:p w:rsidR="00A56CFB" w:rsidRPr="003D7BD0" w:rsidRDefault="00A56CFB" w:rsidP="00A56CFB">
      <w:pPr>
        <w:widowControl w:val="0"/>
        <w:spacing w:after="299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A56CFB" w:rsidRPr="00A56CFB" w:rsidRDefault="00A56CFB" w:rsidP="00A56CFB">
      <w:pPr>
        <w:widowControl w:val="0"/>
        <w:spacing w:after="60" w:line="36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Перспективные топливные балансы для каждого источника тепловой энер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гии, расположенного в границах поселения по видам основного топлива на каждом этапе планируемого периода представлены в таблице 5.2.</w:t>
      </w:r>
    </w:p>
    <w:p w:rsidR="00A56CFB" w:rsidRPr="00A56CFB" w:rsidRDefault="00A56CFB" w:rsidP="00A56CFB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Таблица 5.2 - Перспективные топливные балансы.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4"/>
        <w:gridCol w:w="1459"/>
        <w:gridCol w:w="1306"/>
        <w:gridCol w:w="1440"/>
        <w:gridCol w:w="1435"/>
        <w:gridCol w:w="1435"/>
      </w:tblGrid>
      <w:tr w:rsidR="00A56CFB" w:rsidRPr="00A56CFB" w:rsidTr="003D7BD0">
        <w:trPr>
          <w:trHeight w:hRule="exact" w:val="336"/>
          <w:jc w:val="center"/>
        </w:trPr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Объект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Топливо, единицы</w:t>
            </w:r>
          </w:p>
        </w:tc>
        <w:tc>
          <w:tcPr>
            <w:tcW w:w="56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Периоды</w:t>
            </w:r>
          </w:p>
        </w:tc>
      </w:tr>
      <w:tr w:rsidR="00A56CFB" w:rsidRPr="00A56CFB" w:rsidTr="003D7BD0">
        <w:trPr>
          <w:trHeight w:hRule="exact" w:val="269"/>
          <w:jc w:val="center"/>
        </w:trPr>
        <w:tc>
          <w:tcPr>
            <w:tcW w:w="2794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59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2013-2015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2015-2020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2020-2028 </w:t>
            </w:r>
          </w:p>
        </w:tc>
      </w:tr>
      <w:tr w:rsidR="00A56CFB" w:rsidRPr="00A56CFB" w:rsidTr="003D7BD0">
        <w:trPr>
          <w:trHeight w:hRule="exact" w:val="1037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Котельная ООО «УК ЖКХ Водолей»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Дрова, т н.т.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1322,5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1296,1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1270,1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ru-RU"/>
              </w:rPr>
              <w:t>1469,7</w:t>
            </w:r>
          </w:p>
        </w:tc>
      </w:tr>
      <w:tr w:rsidR="00A56CFB" w:rsidRPr="00A56CFB" w:rsidTr="003D7BD0">
        <w:trPr>
          <w:trHeight w:hRule="exact" w:val="989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Котельная ООО «РСУ»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Дрова, т н.т.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нет данных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нет данных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450,45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450,45</w:t>
            </w:r>
          </w:p>
        </w:tc>
      </w:tr>
    </w:tbl>
    <w:p w:rsidR="00A56CFB" w:rsidRPr="00A56CFB" w:rsidRDefault="00A56CFB" w:rsidP="00A56CFB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Снижение в перспективе удельного расхода топлива на теплоснабжение 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обусловлено в первую очередь реконструкцией котельной и системы тепло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снабжения. Перспективные топливные балансы на период до 2028 года подле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жат ежегодной корректировке на каждом этапе планируемого ремонта или мо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дернизации с учетом конкретной демографической ситуации, которая позволит рассчитать потребность в тепловой энергии.</w:t>
      </w:r>
      <w:bookmarkStart w:id="102" w:name="bookmark140"/>
      <w:bookmarkStart w:id="103" w:name="bookmark138"/>
      <w:bookmarkStart w:id="104" w:name="bookmark139"/>
      <w:bookmarkStart w:id="105" w:name="bookmark141"/>
      <w:bookmarkStart w:id="106" w:name="bookmark137"/>
      <w:bookmarkEnd w:id="102"/>
    </w:p>
    <w:p w:rsidR="00A56CFB" w:rsidRPr="00A56CFB" w:rsidRDefault="00A56CFB" w:rsidP="00A56CFB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Инвестиции в строительство, реконструкцию и техническое перевооружение</w:t>
      </w:r>
      <w:bookmarkEnd w:id="103"/>
      <w:bookmarkEnd w:id="104"/>
      <w:bookmarkEnd w:id="105"/>
      <w:bookmarkEnd w:id="106"/>
    </w:p>
    <w:p w:rsidR="003D7BD0" w:rsidRPr="00A56CFB" w:rsidRDefault="00A56CFB" w:rsidP="00B01832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Предложения по величине необходимых инвестиций в новое строитель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ство, реконструкцию и техническое перевооружение источников тепловой энергии и тепловых сетей первоначально планируются на период 2028 года и подлежат ежегодной корректировке на каждом этапе планируемого периода с учетом утвержденной инвестиционной программы и программы комплексного развития коммунальной инженерной инфраструктуры Среднеивкинского сель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 xml:space="preserve">ского поселения. Объем средств должен уточняться после доведения лимитов бюджетных обязательств из бюджетов всех уровней на очередной финансовый год и плановый период. </w:t>
      </w:r>
      <w:bookmarkStart w:id="107" w:name="_GoBack"/>
      <w:bookmarkEnd w:id="107"/>
    </w:p>
    <w:p w:rsidR="00A56CFB" w:rsidRPr="00A56CFB" w:rsidRDefault="00A56CFB" w:rsidP="00A56CFB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Таблица 5.3 - Предложения по техническому перевооружению и совершен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ствованию котельных и тепловых сетей.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4"/>
        <w:gridCol w:w="4843"/>
        <w:gridCol w:w="1051"/>
        <w:gridCol w:w="1075"/>
        <w:gridCol w:w="1171"/>
        <w:gridCol w:w="1094"/>
      </w:tblGrid>
      <w:tr w:rsidR="00A56CFB" w:rsidRPr="00A56CFB" w:rsidTr="003D7BD0">
        <w:trPr>
          <w:trHeight w:hRule="exact" w:val="715"/>
          <w:jc w:val="center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4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Наименование мероприятий</w:t>
            </w:r>
          </w:p>
        </w:tc>
        <w:tc>
          <w:tcPr>
            <w:tcW w:w="43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A56CFB" w:rsidRPr="003D7BD0" w:rsidRDefault="00A56CFB" w:rsidP="00A56CFB">
            <w:pPr>
              <w:widowControl w:val="0"/>
              <w:spacing w:after="0" w:line="28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Объем финансирования (тыс. руб.)</w:t>
            </w:r>
          </w:p>
        </w:tc>
      </w:tr>
      <w:tr w:rsidR="00A56CFB" w:rsidRPr="00A56CFB" w:rsidTr="003D7BD0">
        <w:trPr>
          <w:trHeight w:hRule="exact" w:val="373"/>
          <w:jc w:val="center"/>
        </w:trPr>
        <w:tc>
          <w:tcPr>
            <w:tcW w:w="634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843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2014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2014</w:t>
            </w:r>
            <w:r w:rsid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2015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2015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-2020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2020</w:t>
            </w:r>
            <w:r w:rsid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 xml:space="preserve">2028 </w:t>
            </w: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986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Котельные ООО «УК ЖКХ Водолей» и ООО «РСУ»</w:t>
            </w:r>
          </w:p>
        </w:tc>
      </w:tr>
      <w:tr w:rsidR="00A56CFB" w:rsidRPr="00A56CFB" w:rsidTr="003D7BD0">
        <w:trPr>
          <w:trHeight w:hRule="exact" w:val="71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Организация проведения режимно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</w:r>
            <w:r w:rsidR="0017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наладочных испытаний котлов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A56CFB" w:rsidRPr="00A56CFB" w:rsidTr="003D7BD0">
        <w:trPr>
          <w:trHeight w:hRule="exact" w:val="97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Защита и очистка водогрейного обо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рудования и трубопроводов от накипи и карбонатных отложений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A56CFB" w:rsidRPr="00A56CFB" w:rsidTr="003D7BD0">
        <w:trPr>
          <w:trHeight w:hRule="exact" w:val="331"/>
          <w:jc w:val="center"/>
        </w:trPr>
        <w:tc>
          <w:tcPr>
            <w:tcW w:w="986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left="4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Тепловые сети</w:t>
            </w:r>
          </w:p>
        </w:tc>
      </w:tr>
      <w:tr w:rsidR="00A56CFB" w:rsidRPr="00A56CFB" w:rsidTr="003D7BD0">
        <w:trPr>
          <w:trHeight w:hRule="exact" w:val="653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Расчет и наладка гидравлического режима работы теплосетей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A56CFB" w:rsidRPr="00A56CFB" w:rsidTr="003D7BD0">
        <w:trPr>
          <w:trHeight w:hRule="exact" w:val="653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Модернизация изоляции наземных и подземных тепловых сетей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550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A56CFB" w:rsidRPr="00A56CFB" w:rsidTr="003D7BD0">
        <w:trPr>
          <w:trHeight w:hRule="exact" w:val="6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Замена изношенных участков тепло</w:t>
            </w: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вой сети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CFB" w:rsidRPr="003D7BD0" w:rsidRDefault="00A56CFB" w:rsidP="00A56C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D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800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CFB" w:rsidRPr="003D7BD0" w:rsidRDefault="00A56CFB" w:rsidP="00A56CF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A56CFB" w:rsidRPr="00A56CFB" w:rsidRDefault="00A56CFB" w:rsidP="00A56CFB">
      <w:pPr>
        <w:widowControl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08" w:name="bookmark145"/>
      <w:bookmarkEnd w:id="108"/>
    </w:p>
    <w:p w:rsidR="00A56CFB" w:rsidRPr="00A56CFB" w:rsidRDefault="00A56CFB" w:rsidP="00A56CFB">
      <w:pPr>
        <w:widowControl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В настоящее время ООО «УК ЖКХ Водолей» и ООО «РСУ» отвечают требованиям критериев по определению единой теплоснабжающей организации в зоне централизованного теплоснабжения.</w:t>
      </w:r>
    </w:p>
    <w:p w:rsidR="00A56CFB" w:rsidRPr="00A56CFB" w:rsidRDefault="00A56CFB" w:rsidP="00A56CFB">
      <w:pPr>
        <w:keepNext/>
        <w:keepLines/>
        <w:widowControl w:val="0"/>
        <w:numPr>
          <w:ilvl w:val="0"/>
          <w:numId w:val="23"/>
        </w:numPr>
        <w:tabs>
          <w:tab w:val="left" w:pos="322"/>
        </w:tabs>
        <w:spacing w:after="10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109" w:name="bookmark143"/>
      <w:bookmarkStart w:id="110" w:name="bookmark144"/>
      <w:bookmarkStart w:id="111" w:name="bookmark146"/>
      <w:bookmarkStart w:id="112" w:name="bookmark142"/>
      <w:r w:rsidRPr="00A56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Обоснование предложения по определению единой теплоснабжающей</w:t>
      </w:r>
      <w:r w:rsidRPr="00A56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организации</w:t>
      </w:r>
      <w:bookmarkEnd w:id="109"/>
      <w:bookmarkEnd w:id="110"/>
      <w:bookmarkEnd w:id="111"/>
      <w:bookmarkEnd w:id="112"/>
    </w:p>
    <w:p w:rsidR="00A56CFB" w:rsidRPr="00A56CFB" w:rsidRDefault="00A56CFB" w:rsidP="00A56CFB">
      <w:pPr>
        <w:widowControl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Решение по установлению единой теплоснабжающей организации осу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ществляется на основании критериев, установленных в правилах организации теплоснабжения, утверждаемых Правительством Российской Федерации.</w:t>
      </w:r>
    </w:p>
    <w:p w:rsidR="00A56CFB" w:rsidRPr="00A56CFB" w:rsidRDefault="00A56CFB" w:rsidP="00A56CFB">
      <w:pPr>
        <w:widowControl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соответствии со статье 2 пунктом 28 Федерального закона 190 «О тепло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снабжении» : «Единая теплоснабжающая организация в системе теплоснабже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ния (далее - единая теплоснабжающая организация) - теплоснабжающая органи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зация, которая определяется в схеме теплоснабжения федеральным органом ис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полнительной власти, уполномоченным Правительством Российской Федерации на реализацию государственной политики в сфере теплоснабжения (далее - фе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деральный орган исполнительной власти, уполномоченным на реализацию госу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дарственной политики в сфере теплоснабжения), или органом местного само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управления на основании критериев и в порядке, которые установлены правила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ми организации теплоснабжения, утвержденными Правительством Российской Федерации»</w:t>
      </w:r>
    </w:p>
    <w:p w:rsidR="00A56CFB" w:rsidRPr="00A56CFB" w:rsidRDefault="00A56CFB" w:rsidP="00A56CFB">
      <w:pPr>
        <w:widowControl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соответствии со статьей 6 пунктом 6 Федерального закона 190 «О тепло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снабжении»: «К полномочиям органов местного самоуправления поселений, го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родских округов по организации теплоснабжения на соответствующих террито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риях относится утверждение схем теплоснабжения поселений, городских окру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гов с численностью населения менее пятисот тысяч человек, в том числе опреде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ление единой теплоснабжающей организации»</w:t>
      </w:r>
    </w:p>
    <w:p w:rsidR="00A56CFB" w:rsidRPr="00A56CFB" w:rsidRDefault="00A56CFB" w:rsidP="00A56CFB">
      <w:pPr>
        <w:widowControl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организации, установленных в правилах организации 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теплоснабжения, утвер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ждаемых Правительством России. Предлагается использовать для этого ниже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следующий раздел Постановления Правительства РФ от 22 февраля 2012 г.</w:t>
      </w:r>
    </w:p>
    <w:p w:rsidR="00A56CFB" w:rsidRPr="00A56CFB" w:rsidRDefault="00A56CFB" w:rsidP="00A56CFB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№154 «Об утверждении правил организации теплоснабжения», в соответствии со статьей 4 пункт 1 Федерального закона №190 «О теплоснабжении»:</w:t>
      </w:r>
    </w:p>
    <w:p w:rsidR="00A56CFB" w:rsidRPr="00A56CFB" w:rsidRDefault="00A56CFB" w:rsidP="00A56CFB">
      <w:pPr>
        <w:widowControl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Критерии и порядок определения единой теплоснабжающей организации:</w:t>
      </w:r>
    </w:p>
    <w:p w:rsidR="00A56CFB" w:rsidRPr="00A56CFB" w:rsidRDefault="00A56CFB" w:rsidP="003D7BD0">
      <w:pPr>
        <w:widowControl w:val="0"/>
        <w:numPr>
          <w:ilvl w:val="0"/>
          <w:numId w:val="27"/>
        </w:numPr>
        <w:tabs>
          <w:tab w:val="left" w:pos="709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13" w:name="bookmark147"/>
      <w:bookmarkEnd w:id="113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Статус единой теплоснабжающей организации присваивается органом местного самоуправления или федеральным органом исполнительной власти (далее - уполномоченные органы) при утверждении схемы теп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лоснабжения поселения, городского округа, а в случае смены единой теплоснабжающей организации - при актуализации схемы теплоснаб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жение.</w:t>
      </w:r>
    </w:p>
    <w:p w:rsidR="00A56CFB" w:rsidRPr="00A56CFB" w:rsidRDefault="00A56CFB" w:rsidP="003D7BD0">
      <w:pPr>
        <w:widowControl w:val="0"/>
        <w:numPr>
          <w:ilvl w:val="0"/>
          <w:numId w:val="27"/>
        </w:numPr>
        <w:tabs>
          <w:tab w:val="left" w:pos="709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14" w:name="bookmark148"/>
      <w:bookmarkEnd w:id="114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проекте схемы теплоснабжения должны быть определены границы зон деятельности единой теплоснабжающей организации (организаций). Границы зоны (зон) деятельности единой теплоснабжающей организа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ции (организаций) определяются границами системы теплоснабжения, в отношении которой присваивается соответствующий статус. В случае, если на территории поселения, городского округа существуют несколь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ко систем теплоснабжения, уполномоченные органы вправе:</w:t>
      </w:r>
    </w:p>
    <w:p w:rsidR="00A56CFB" w:rsidRPr="00A56CFB" w:rsidRDefault="00A56CFB" w:rsidP="003D7BD0">
      <w:pPr>
        <w:widowControl w:val="0"/>
        <w:numPr>
          <w:ilvl w:val="0"/>
          <w:numId w:val="25"/>
        </w:numPr>
        <w:tabs>
          <w:tab w:val="left" w:pos="851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15" w:name="bookmark149"/>
      <w:bookmarkEnd w:id="115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определить единую теплоснабжающую организацию (организаций) в каждой из систем теплоснабжения, расположенных в границах поселе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ния, городского округа;</w:t>
      </w:r>
    </w:p>
    <w:p w:rsidR="00A56CFB" w:rsidRPr="00A56CFB" w:rsidRDefault="00A56CFB" w:rsidP="003D7BD0">
      <w:pPr>
        <w:widowControl w:val="0"/>
        <w:numPr>
          <w:ilvl w:val="0"/>
          <w:numId w:val="25"/>
        </w:numPr>
        <w:tabs>
          <w:tab w:val="left" w:pos="851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16" w:name="bookmark150"/>
      <w:bookmarkEnd w:id="116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определить на несколько систем теплоснабжения единую теплоснаб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жающую организацию, если такая организация владеет на праве соб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ственности или ином законном основании источниками тепловой энер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гии и (или) тепловыми сетями в каждой из систем теплоснабжения, входящей в зону ее деятельности.</w:t>
      </w:r>
    </w:p>
    <w:p w:rsidR="00A56CFB" w:rsidRPr="00A56CFB" w:rsidRDefault="00A56CFB" w:rsidP="003D7BD0">
      <w:pPr>
        <w:widowControl w:val="0"/>
        <w:numPr>
          <w:ilvl w:val="0"/>
          <w:numId w:val="27"/>
        </w:numPr>
        <w:tabs>
          <w:tab w:val="left" w:pos="851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17" w:name="bookmark151"/>
      <w:bookmarkEnd w:id="117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Для присвоения статуса единой теплоснабжающей организации впер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вые на территории поселения, городского округа, лица, владеющие на праве собственности или ином законном основании источниками теп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 xml:space="preserve">ловой энергии и 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(или) тепловыми сетями на территории поселения, го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родского округа вправе подать в течение одного месяца с момента раз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мещения на сайте поселения, городского округа, города федерального значения проекта схемы теплоснабжения в орган местного самоуправ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ления заявки на присвоение статуса единой теплоснабжающей органи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зации с указанием зоны деятельности, в которой указанные лица плани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руют исполнять функции единой теплоснабжающей организации. Ор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ган местного самоуправления обязан разместить сведения о принятых заявках на сайте поселения, городского округа.</w:t>
      </w:r>
    </w:p>
    <w:p w:rsidR="00A56CFB" w:rsidRPr="00A56CFB" w:rsidRDefault="00A56CFB" w:rsidP="003D7BD0">
      <w:pPr>
        <w:widowControl w:val="0"/>
        <w:numPr>
          <w:ilvl w:val="0"/>
          <w:numId w:val="27"/>
        </w:numPr>
        <w:tabs>
          <w:tab w:val="left" w:pos="851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18" w:name="bookmark152"/>
      <w:bookmarkEnd w:id="118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случае если в отношении одной зоны деятельности единой тепло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снабжающей организации подана одна заявка от лица, владеющего на праве собственности или ином законном основании источниками теп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ловой энергии и (или) тепловыми сетями в соответствующей системе теплоснабжения, то статус единой теплоснабжающей организации при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системе теплоснабжения, орган местного самоуправ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ления присваивает статус единой теплоснабжающей организации в со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ответствии с критериями настоящих Правил.</w:t>
      </w:r>
    </w:p>
    <w:p w:rsidR="00A56CFB" w:rsidRPr="00A56CFB" w:rsidRDefault="00A56CFB" w:rsidP="003D7BD0">
      <w:pPr>
        <w:widowControl w:val="0"/>
        <w:numPr>
          <w:ilvl w:val="0"/>
          <w:numId w:val="27"/>
        </w:numPr>
        <w:tabs>
          <w:tab w:val="left" w:pos="709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19" w:name="bookmark153"/>
      <w:bookmarkEnd w:id="119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Критериями определения единой теплоснабжающей организации явля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ются:</w:t>
      </w:r>
    </w:p>
    <w:p w:rsidR="00A56CFB" w:rsidRPr="00A56CFB" w:rsidRDefault="00A56CFB" w:rsidP="003D7BD0">
      <w:pPr>
        <w:widowControl w:val="0"/>
        <w:spacing w:line="360" w:lineRule="auto"/>
        <w:ind w:left="567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- владение на праве собственности или ином законном основании источ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никами тепловой энергии с наибольшей совокупной установленной теп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ловой мощностью в границах зоны деятельности единой теплоснабжа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ной теплоснабжающей организации;</w:t>
      </w:r>
    </w:p>
    <w:p w:rsidR="00A56CFB" w:rsidRPr="00A56CFB" w:rsidRDefault="00A56CFB" w:rsidP="003D7BD0">
      <w:pPr>
        <w:widowControl w:val="0"/>
        <w:spacing w:line="360" w:lineRule="auto"/>
        <w:ind w:left="567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- размер уставного (складочного) капитала хозяйственного товарище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 xml:space="preserve">ства или 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общества, уставного фонда унитарного предприятия должен быть не менее остаточной балансовой стоимости источников тепловой энергии и тепловых сетей,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организации. Размер уставного капитала и остаточная балансовая стоимость имущества определяются по данным бухгалтерской отчетности на последнюю отчетную дату пе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ред подачей заявки на присвоение статуса единой теплоснабжающей организации.</w:t>
      </w:r>
    </w:p>
    <w:p w:rsidR="00A56CFB" w:rsidRPr="00A56CFB" w:rsidRDefault="00A56CFB" w:rsidP="003D7BD0">
      <w:pPr>
        <w:widowControl w:val="0"/>
        <w:numPr>
          <w:ilvl w:val="0"/>
          <w:numId w:val="27"/>
        </w:num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20" w:name="bookmark154"/>
      <w:bookmarkEnd w:id="120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случае если в отношении одной зоны деятельности единой тепло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снабжающей организации подано более одной заявки на присвоение со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ответствующего статуса от лиц, соответствующих критериям, установ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ленным настоящими Правилами, статус единой теплоснабжающей ор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ганизации присваивается организации, способной в лучшей мере обес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печить надежность теплоснабжения определяется наличием у организа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ции технических возможностей и квалифицированного персонала по наладке, мониторингу, диспетчеризации, переключениям и оператив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ному управлению гидравлическими режимами, и обосновывается в схеме теплоснабжения.</w:t>
      </w:r>
    </w:p>
    <w:p w:rsidR="00A56CFB" w:rsidRPr="00A56CFB" w:rsidRDefault="00A56CFB" w:rsidP="003D7BD0">
      <w:pPr>
        <w:widowControl w:val="0"/>
        <w:numPr>
          <w:ilvl w:val="0"/>
          <w:numId w:val="27"/>
        </w:num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21" w:name="bookmark155"/>
      <w:bookmarkEnd w:id="121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случае если в отношении зоны деятельности единой теплоснабжаю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щей организации не подано ни одной заявки на присвоение соответ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ствующего статуса, статус единой теплоснабжающей организации при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сваивается организации, владеющей в соответствующей зоне деятель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ности источниками тепловой энергии и (или) тепловыми сетями, и со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ответствующей критериям настоящих Правил.</w:t>
      </w:r>
    </w:p>
    <w:p w:rsidR="00A56CFB" w:rsidRPr="00A56CFB" w:rsidRDefault="00A56CFB" w:rsidP="003D7BD0">
      <w:pPr>
        <w:widowControl w:val="0"/>
        <w:numPr>
          <w:ilvl w:val="0"/>
          <w:numId w:val="27"/>
        </w:numPr>
        <w:tabs>
          <w:tab w:val="left" w:pos="709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22" w:name="bookmark156"/>
      <w:bookmarkEnd w:id="122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Единая теплоснабжающая организация при осуществлении своей дея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тельности обязана:</w:t>
      </w:r>
    </w:p>
    <w:p w:rsidR="00A56CFB" w:rsidRPr="00A56CFB" w:rsidRDefault="00A56CFB" w:rsidP="003D7BD0">
      <w:pPr>
        <w:widowControl w:val="0"/>
        <w:numPr>
          <w:ilvl w:val="0"/>
          <w:numId w:val="25"/>
        </w:numPr>
        <w:tabs>
          <w:tab w:val="left" w:pos="709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23" w:name="bookmark157"/>
      <w:bookmarkEnd w:id="123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заключать и надлежаще исполнять договоры теплоснабжения со всеми обратившимися к ней потребителями тепловой энергии в своей зоне де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ятельности;</w:t>
      </w:r>
    </w:p>
    <w:p w:rsidR="00A56CFB" w:rsidRPr="00A56CFB" w:rsidRDefault="00A56CFB" w:rsidP="003D7BD0">
      <w:pPr>
        <w:widowControl w:val="0"/>
        <w:numPr>
          <w:ilvl w:val="0"/>
          <w:numId w:val="25"/>
        </w:numPr>
        <w:tabs>
          <w:tab w:val="left" w:pos="851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24" w:name="bookmark158"/>
      <w:bookmarkEnd w:id="124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осуществлять мониторинг реализации схемы теплоснабжения и пода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вать в орган, утвердивший схему теплоснабжения, отчеты о реализации, включая предложения по актуализации схемы теплоснабжения;</w:t>
      </w:r>
    </w:p>
    <w:p w:rsidR="00A56CFB" w:rsidRPr="00A56CFB" w:rsidRDefault="00A56CFB" w:rsidP="003D7BD0">
      <w:pPr>
        <w:widowControl w:val="0"/>
        <w:numPr>
          <w:ilvl w:val="0"/>
          <w:numId w:val="25"/>
        </w:numPr>
        <w:tabs>
          <w:tab w:val="left" w:pos="851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25" w:name="bookmark159"/>
      <w:bookmarkEnd w:id="125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надлежащим образом исполнять обязательства перед иными тепло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снабжающими и теплосетевыми организациями в зоне своей деятельно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сти;</w:t>
      </w:r>
    </w:p>
    <w:p w:rsidR="00A56CFB" w:rsidRPr="00A56CFB" w:rsidRDefault="00A56CFB" w:rsidP="003D7BD0">
      <w:pPr>
        <w:widowControl w:val="0"/>
        <w:numPr>
          <w:ilvl w:val="0"/>
          <w:numId w:val="25"/>
        </w:numPr>
        <w:tabs>
          <w:tab w:val="left" w:pos="851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26" w:name="bookmark160"/>
      <w:bookmarkEnd w:id="126"/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осуществлять контроль режимов потребления тепловой энергии в зоне своей деятельности.</w:t>
      </w:r>
    </w:p>
    <w:p w:rsidR="00A56CFB" w:rsidRPr="00A56CFB" w:rsidRDefault="00A56CFB" w:rsidP="00A56CFB">
      <w:pPr>
        <w:widowControl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Часть жилого фонда, административные здания подключены к централи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зованной системе теплоснабжения, которая состоит из котельной, и тепловых се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тей. Эксплуатацию котельных и тепловых сетей на территории Среднеивкинско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го сельского поселения осуществляет ООО «УК ЖКХ Водолей» и ООО «РСУ». Это единственные источники централизованного теплоснабжения в Среднеивкинском сельском поселении. Зона деятельности теплоснабжающих органи</w:t>
      </w:r>
      <w:r w:rsidRPr="00A56CF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заций, в настоящее время, охватывает не всю территорию Среднеивкинского сельского поселения.</w:t>
      </w:r>
    </w:p>
    <w:p w:rsidR="00A56CFB" w:rsidRPr="00A56CFB" w:rsidRDefault="00A56CFB" w:rsidP="00A56CFB">
      <w:pPr>
        <w:widowControl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A56CFB" w:rsidRPr="00A56CFB" w:rsidRDefault="00A56CFB" w:rsidP="00A56CFB">
      <w:pPr>
        <w:keepNext/>
        <w:keepLines/>
        <w:widowControl w:val="0"/>
        <w:numPr>
          <w:ilvl w:val="0"/>
          <w:numId w:val="23"/>
        </w:numPr>
        <w:tabs>
          <w:tab w:val="left" w:pos="322"/>
        </w:tabs>
        <w:spacing w:after="2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127" w:name="bookmark163"/>
      <w:bookmarkStart w:id="128" w:name="bookmark161"/>
      <w:bookmarkStart w:id="129" w:name="bookmark162"/>
      <w:bookmarkStart w:id="130" w:name="bookmark164"/>
      <w:bookmarkEnd w:id="127"/>
      <w:r w:rsidRPr="00A56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Решения по бесхозяйственным тепловым сетям</w:t>
      </w:r>
      <w:bookmarkEnd w:id="128"/>
      <w:bookmarkEnd w:id="129"/>
      <w:bookmarkEnd w:id="130"/>
    </w:p>
    <w:p w:rsidR="00A56CFB" w:rsidRPr="00A56CFB" w:rsidRDefault="00A56CFB" w:rsidP="00A56CFB">
      <w:pPr>
        <w:widowControl w:val="0"/>
        <w:spacing w:after="0" w:line="36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x-none" w:bidi="ru-RU"/>
        </w:rPr>
      </w:pPr>
      <w:r w:rsidRPr="00A56CFB">
        <w:rPr>
          <w:rFonts w:ascii="Times New Roman" w:eastAsia="Microsoft YaHei" w:hAnsi="Times New Roman" w:cs="Times New Roman"/>
          <w:sz w:val="28"/>
          <w:szCs w:val="28"/>
        </w:rPr>
        <w:t xml:space="preserve">В настоящее время на территории Среднеивкинского сельского поселения бесхозяйных тепловых сетей не выявлено. </w:t>
      </w:r>
      <w:r w:rsidRPr="00A56CFB">
        <w:rPr>
          <w:rFonts w:ascii="Times New Roman" w:eastAsia="Courier New" w:hAnsi="Times New Roman" w:cs="Times New Roman"/>
          <w:color w:val="000000"/>
          <w:sz w:val="28"/>
          <w:szCs w:val="28"/>
          <w:lang w:eastAsia="x-none" w:bidi="ru-RU"/>
        </w:rPr>
        <w:t xml:space="preserve">В случае обнаружения таковых в последующем необходимо руководствоваться пунктом 6 статьи 15 Федерального закона </w:t>
      </w:r>
      <w:r w:rsidRPr="00A56CFB">
        <w:rPr>
          <w:rFonts w:ascii="Times New Roman" w:eastAsia="Courier New" w:hAnsi="Times New Roman" w:cs="Times New Roman"/>
          <w:bCs/>
          <w:color w:val="000000"/>
          <w:sz w:val="28"/>
          <w:szCs w:val="28"/>
          <w:lang w:bidi="ru-RU"/>
        </w:rPr>
        <w:t xml:space="preserve">от 27.07.2010 № </w:t>
      </w:r>
      <w:r w:rsidRPr="00A56CFB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x-none" w:bidi="ru-RU"/>
        </w:rPr>
        <w:t>190</w:t>
      </w:r>
      <w:r w:rsidRPr="00A56CFB">
        <w:rPr>
          <w:rFonts w:ascii="Times New Roman" w:eastAsia="Courier New" w:hAnsi="Times New Roman" w:cs="Times New Roman"/>
          <w:bCs/>
          <w:color w:val="000000"/>
          <w:sz w:val="28"/>
          <w:szCs w:val="28"/>
          <w:lang w:bidi="ru-RU"/>
        </w:rPr>
        <w:t>-ФЗ «О теплоснабжении»</w:t>
      </w:r>
      <w:r w:rsidRPr="00A56CFB">
        <w:rPr>
          <w:rFonts w:ascii="Times New Roman" w:eastAsia="Courier New" w:hAnsi="Times New Roman" w:cs="Times New Roman"/>
          <w:color w:val="000000"/>
          <w:sz w:val="28"/>
          <w:szCs w:val="28"/>
          <w:lang w:eastAsia="x-none" w:bidi="ru-RU"/>
        </w:rPr>
        <w:t xml:space="preserve">: в случае выявления бесхозяйственных тепловых сетей (тепловых 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бесхозяйственные тепловые сети в течение тридцати дней с даты их выявления обязан определить теплосетевую организацию, тепловые сети которой непосредственно соединены с указанными бесхозяйственными тепловыми сетями, или единую теплоснабжающую в системе теплоснабжения, в которую входят указанные бесхозяйственные тепловые сети и которая осуществляет содержание и обслуживание указанных бесхозяйственных тепловых сетей. </w:t>
      </w:r>
      <w:r w:rsidRPr="00A56CFB">
        <w:rPr>
          <w:rFonts w:ascii="Times New Roman" w:eastAsia="Courier New" w:hAnsi="Times New Roman" w:cs="Times New Roman"/>
          <w:color w:val="000000"/>
          <w:sz w:val="28"/>
          <w:szCs w:val="28"/>
          <w:lang w:eastAsia="x-none" w:bidi="ru-RU"/>
        </w:rPr>
        <w:lastRenderedPageBreak/>
        <w:t>Орган регулирования обязан включить затраты на содержание и обслуживание бесхозяйственных тепловых сетей в тарифы соответствующей организации на следующий период регулирования.</w:t>
      </w:r>
    </w:p>
    <w:p w:rsidR="00A56CFB" w:rsidRPr="00A56CFB" w:rsidRDefault="00A56CFB" w:rsidP="00A56CFB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A56CFB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</w:t>
      </w:r>
    </w:p>
    <w:p w:rsidR="00A56CFB" w:rsidRPr="00A56CFB" w:rsidRDefault="00A56CFB" w:rsidP="00A56CFB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A56CFB">
        <w:rPr>
          <w:rFonts w:ascii="Times New Roman" w:eastAsia="Calibri" w:hAnsi="Times New Roman" w:cs="Times New Roman"/>
          <w:sz w:val="28"/>
          <w:szCs w:val="28"/>
          <w:lang w:eastAsia="x-none"/>
        </w:rPr>
        <w:t>________________</w:t>
      </w:r>
    </w:p>
    <w:p w:rsidR="00A56CFB" w:rsidRPr="00A56CFB" w:rsidRDefault="00A56CFB" w:rsidP="00A56CFB">
      <w:pPr>
        <w:spacing w:after="0" w:line="360" w:lineRule="auto"/>
        <w:ind w:firstLine="709"/>
        <w:jc w:val="both"/>
        <w:rPr>
          <w:rFonts w:ascii="Times New Roman" w:eastAsia="Microsoft YaHei" w:hAnsi="Times New Roman" w:cs="Times New Roman"/>
          <w:sz w:val="28"/>
          <w:szCs w:val="28"/>
        </w:rPr>
      </w:pPr>
    </w:p>
    <w:p w:rsidR="00A56CFB" w:rsidRPr="00A56CFB" w:rsidRDefault="00A56CFB" w:rsidP="00A56CFB">
      <w:pPr>
        <w:widowControl w:val="0"/>
        <w:adjustRightInd w:val="0"/>
        <w:spacing w:before="120" w:after="120" w:line="240" w:lineRule="auto"/>
        <w:ind w:firstLine="56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A56CFB" w:rsidRPr="00A56CFB" w:rsidRDefault="00A56CFB" w:rsidP="00A56CFB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7120CD" w:rsidRPr="00FC14F3" w:rsidRDefault="007120CD" w:rsidP="00A4518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120CD" w:rsidRPr="00FC14F3" w:rsidSect="0060081A">
      <w:headerReference w:type="default" r:id="rId15"/>
      <w:pgSz w:w="11906" w:h="16838"/>
      <w:pgMar w:top="993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B82" w:rsidRDefault="00096B82" w:rsidP="00E00D45">
      <w:pPr>
        <w:spacing w:after="0" w:line="240" w:lineRule="auto"/>
      </w:pPr>
      <w:r>
        <w:separator/>
      </w:r>
    </w:p>
  </w:endnote>
  <w:endnote w:type="continuationSeparator" w:id="0">
    <w:p w:rsidR="00096B82" w:rsidRDefault="00096B82" w:rsidP="00E0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BD0" w:rsidRDefault="00096B82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1" o:spid="_x0000_s2049" type="#_x0000_t202" style="position:absolute;margin-left:539.95pt;margin-top:788.05pt;width:11.75pt;height:9.6pt;z-index:-25165875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" filled="f" stroked="f">
          <v:textbox style="mso-fit-shape-to-text:t" inset="0,0,0,0">
            <w:txbxContent>
              <w:p w:rsidR="003D7BD0" w:rsidRDefault="003D7BD0">
                <w:pPr>
                  <w:pStyle w:val="26"/>
                  <w:rPr>
                    <w:sz w:val="28"/>
                    <w:szCs w:val="28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01832" w:rsidRPr="00B01832">
                  <w:rPr>
                    <w:noProof/>
                    <w:sz w:val="28"/>
                    <w:szCs w:val="28"/>
                  </w:rPr>
                  <w:t>21</w:t>
                </w:r>
                <w:r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B82" w:rsidRDefault="00096B82" w:rsidP="00E00D45">
      <w:pPr>
        <w:spacing w:after="0" w:line="240" w:lineRule="auto"/>
      </w:pPr>
      <w:r>
        <w:separator/>
      </w:r>
    </w:p>
  </w:footnote>
  <w:footnote w:type="continuationSeparator" w:id="0">
    <w:p w:rsidR="00096B82" w:rsidRDefault="00096B82" w:rsidP="00E0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633949"/>
      <w:docPartObj>
        <w:docPartGallery w:val="Page Numbers (Top of Page)"/>
        <w:docPartUnique/>
      </w:docPartObj>
    </w:sdtPr>
    <w:sdtEndPr/>
    <w:sdtContent>
      <w:p w:rsidR="003D7BD0" w:rsidRDefault="003D7BD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1832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3D7BD0" w:rsidRDefault="003D7BD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41E8D"/>
    <w:multiLevelType w:val="multilevel"/>
    <w:tmpl w:val="5B9AB42C"/>
    <w:lvl w:ilvl="0">
      <w:start w:val="8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71565E"/>
    <w:multiLevelType w:val="multilevel"/>
    <w:tmpl w:val="17CC34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BD0A75"/>
    <w:multiLevelType w:val="multilevel"/>
    <w:tmpl w:val="DD849118"/>
    <w:lvl w:ilvl="0">
      <w:start w:val="8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DA1E83"/>
    <w:multiLevelType w:val="multilevel"/>
    <w:tmpl w:val="7A08F888"/>
    <w:lvl w:ilvl="0">
      <w:start w:val="4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417F6F"/>
    <w:multiLevelType w:val="hybridMultilevel"/>
    <w:tmpl w:val="3498F146"/>
    <w:lvl w:ilvl="0" w:tplc="3BCA1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50E68CD"/>
    <w:multiLevelType w:val="hybridMultilevel"/>
    <w:tmpl w:val="A56C8EC4"/>
    <w:lvl w:ilvl="0" w:tplc="403CB61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B256011"/>
    <w:multiLevelType w:val="hybridMultilevel"/>
    <w:tmpl w:val="C91858D8"/>
    <w:lvl w:ilvl="0" w:tplc="90EC5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A01094"/>
    <w:multiLevelType w:val="multilevel"/>
    <w:tmpl w:val="8062C50C"/>
    <w:lvl w:ilvl="0">
      <w:start w:val="4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CC7215"/>
    <w:multiLevelType w:val="multilevel"/>
    <w:tmpl w:val="BB6A544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23578D"/>
    <w:multiLevelType w:val="multilevel"/>
    <w:tmpl w:val="E670F02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E72180"/>
    <w:multiLevelType w:val="multilevel"/>
    <w:tmpl w:val="7862CEC2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1" w15:restartNumberingAfterBreak="0">
    <w:nsid w:val="3D7E3CF9"/>
    <w:multiLevelType w:val="multilevel"/>
    <w:tmpl w:val="9EBADEB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2D2C7C"/>
    <w:multiLevelType w:val="multilevel"/>
    <w:tmpl w:val="8C006D7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21E37DE"/>
    <w:multiLevelType w:val="multilevel"/>
    <w:tmpl w:val="1FAC61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2533613"/>
    <w:multiLevelType w:val="hybridMultilevel"/>
    <w:tmpl w:val="2848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6B363E"/>
    <w:multiLevelType w:val="multilevel"/>
    <w:tmpl w:val="8E94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6" w15:restartNumberingAfterBreak="0">
    <w:nsid w:val="4DD52F02"/>
    <w:multiLevelType w:val="hybridMultilevel"/>
    <w:tmpl w:val="4FE47782"/>
    <w:lvl w:ilvl="0" w:tplc="C81207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E3F1C13"/>
    <w:multiLevelType w:val="multilevel"/>
    <w:tmpl w:val="05E09B1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18" w15:restartNumberingAfterBreak="0">
    <w:nsid w:val="52A95F80"/>
    <w:multiLevelType w:val="multilevel"/>
    <w:tmpl w:val="0EE4B7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4EF1D1E"/>
    <w:multiLevelType w:val="multilevel"/>
    <w:tmpl w:val="819EEA0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B964217"/>
    <w:multiLevelType w:val="multilevel"/>
    <w:tmpl w:val="66CE75C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CB14413"/>
    <w:multiLevelType w:val="multilevel"/>
    <w:tmpl w:val="9B8AA1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AEC3C7D"/>
    <w:multiLevelType w:val="multilevel"/>
    <w:tmpl w:val="F2AC3A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C36129E"/>
    <w:multiLevelType w:val="hybridMultilevel"/>
    <w:tmpl w:val="E8466600"/>
    <w:lvl w:ilvl="0" w:tplc="3BCA11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C40350D"/>
    <w:multiLevelType w:val="multilevel"/>
    <w:tmpl w:val="BDFE48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6DC2012F"/>
    <w:multiLevelType w:val="multilevel"/>
    <w:tmpl w:val="476EDB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6" w15:restartNumberingAfterBreak="0">
    <w:nsid w:val="738057DE"/>
    <w:multiLevelType w:val="hybridMultilevel"/>
    <w:tmpl w:val="4906E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17"/>
  </w:num>
  <w:num w:numId="3">
    <w:abstractNumId w:val="23"/>
  </w:num>
  <w:num w:numId="4">
    <w:abstractNumId w:val="14"/>
  </w:num>
  <w:num w:numId="5">
    <w:abstractNumId w:val="16"/>
  </w:num>
  <w:num w:numId="6">
    <w:abstractNumId w:val="6"/>
  </w:num>
  <w:num w:numId="7">
    <w:abstractNumId w:val="10"/>
  </w:num>
  <w:num w:numId="8">
    <w:abstractNumId w:val="15"/>
  </w:num>
  <w:num w:numId="9">
    <w:abstractNumId w:val="25"/>
  </w:num>
  <w:num w:numId="10">
    <w:abstractNumId w:val="26"/>
  </w:num>
  <w:num w:numId="11">
    <w:abstractNumId w:val="24"/>
  </w:num>
  <w:num w:numId="12">
    <w:abstractNumId w:val="5"/>
  </w:num>
  <w:num w:numId="13">
    <w:abstractNumId w:val="9"/>
  </w:num>
  <w:num w:numId="14">
    <w:abstractNumId w:val="7"/>
  </w:num>
  <w:num w:numId="15">
    <w:abstractNumId w:val="0"/>
  </w:num>
  <w:num w:numId="16">
    <w:abstractNumId w:val="8"/>
  </w:num>
  <w:num w:numId="17">
    <w:abstractNumId w:val="13"/>
  </w:num>
  <w:num w:numId="18">
    <w:abstractNumId w:val="1"/>
  </w:num>
  <w:num w:numId="19">
    <w:abstractNumId w:val="19"/>
  </w:num>
  <w:num w:numId="20">
    <w:abstractNumId w:val="11"/>
  </w:num>
  <w:num w:numId="21">
    <w:abstractNumId w:val="3"/>
  </w:num>
  <w:num w:numId="22">
    <w:abstractNumId w:val="2"/>
  </w:num>
  <w:num w:numId="23">
    <w:abstractNumId w:val="20"/>
  </w:num>
  <w:num w:numId="24">
    <w:abstractNumId w:val="18"/>
  </w:num>
  <w:num w:numId="25">
    <w:abstractNumId w:val="21"/>
  </w:num>
  <w:num w:numId="26">
    <w:abstractNumId w:val="12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EC8"/>
    <w:rsid w:val="00000A01"/>
    <w:rsid w:val="00002652"/>
    <w:rsid w:val="000038A7"/>
    <w:rsid w:val="000063B4"/>
    <w:rsid w:val="00010137"/>
    <w:rsid w:val="00012D64"/>
    <w:rsid w:val="0001507B"/>
    <w:rsid w:val="00015560"/>
    <w:rsid w:val="000170D0"/>
    <w:rsid w:val="00017FB7"/>
    <w:rsid w:val="00021B3D"/>
    <w:rsid w:val="000228BF"/>
    <w:rsid w:val="00026C1A"/>
    <w:rsid w:val="000338CB"/>
    <w:rsid w:val="0004124B"/>
    <w:rsid w:val="00042A8A"/>
    <w:rsid w:val="00044273"/>
    <w:rsid w:val="00050A3C"/>
    <w:rsid w:val="00056256"/>
    <w:rsid w:val="00060498"/>
    <w:rsid w:val="00064756"/>
    <w:rsid w:val="00064E5A"/>
    <w:rsid w:val="00065580"/>
    <w:rsid w:val="00080DD0"/>
    <w:rsid w:val="0009085A"/>
    <w:rsid w:val="00096B82"/>
    <w:rsid w:val="000A0FB5"/>
    <w:rsid w:val="000A4920"/>
    <w:rsid w:val="000A5412"/>
    <w:rsid w:val="000A5A26"/>
    <w:rsid w:val="000A76BF"/>
    <w:rsid w:val="000B1193"/>
    <w:rsid w:val="000B39DC"/>
    <w:rsid w:val="000C019A"/>
    <w:rsid w:val="000C0EAD"/>
    <w:rsid w:val="000E662B"/>
    <w:rsid w:val="000F3AC2"/>
    <w:rsid w:val="001069E7"/>
    <w:rsid w:val="00110C74"/>
    <w:rsid w:val="001146DA"/>
    <w:rsid w:val="00114E31"/>
    <w:rsid w:val="00115769"/>
    <w:rsid w:val="00120E98"/>
    <w:rsid w:val="00123B9A"/>
    <w:rsid w:val="001372BA"/>
    <w:rsid w:val="001375E0"/>
    <w:rsid w:val="00144CD5"/>
    <w:rsid w:val="00152CE1"/>
    <w:rsid w:val="00155D87"/>
    <w:rsid w:val="0015732E"/>
    <w:rsid w:val="0016206D"/>
    <w:rsid w:val="00164137"/>
    <w:rsid w:val="00165E7D"/>
    <w:rsid w:val="00166F40"/>
    <w:rsid w:val="001706EE"/>
    <w:rsid w:val="00171403"/>
    <w:rsid w:val="00174C91"/>
    <w:rsid w:val="001804C3"/>
    <w:rsid w:val="00190774"/>
    <w:rsid w:val="00192AB3"/>
    <w:rsid w:val="001A1028"/>
    <w:rsid w:val="001B2E26"/>
    <w:rsid w:val="001D64F5"/>
    <w:rsid w:val="001E1656"/>
    <w:rsid w:val="001E17DD"/>
    <w:rsid w:val="001E1B32"/>
    <w:rsid w:val="001E261D"/>
    <w:rsid w:val="001F0A90"/>
    <w:rsid w:val="001F4490"/>
    <w:rsid w:val="001F47DA"/>
    <w:rsid w:val="001F693C"/>
    <w:rsid w:val="00200519"/>
    <w:rsid w:val="002010BA"/>
    <w:rsid w:val="0022354D"/>
    <w:rsid w:val="00231671"/>
    <w:rsid w:val="002400CC"/>
    <w:rsid w:val="0024181A"/>
    <w:rsid w:val="0026037B"/>
    <w:rsid w:val="002703D3"/>
    <w:rsid w:val="0027458C"/>
    <w:rsid w:val="00280073"/>
    <w:rsid w:val="00282CA3"/>
    <w:rsid w:val="00284016"/>
    <w:rsid w:val="0028439C"/>
    <w:rsid w:val="00286E44"/>
    <w:rsid w:val="00290104"/>
    <w:rsid w:val="0029453F"/>
    <w:rsid w:val="0029546B"/>
    <w:rsid w:val="00296270"/>
    <w:rsid w:val="002962B1"/>
    <w:rsid w:val="002A20BF"/>
    <w:rsid w:val="002A3171"/>
    <w:rsid w:val="002A4E6D"/>
    <w:rsid w:val="002A6374"/>
    <w:rsid w:val="002B0ED8"/>
    <w:rsid w:val="002D0DCC"/>
    <w:rsid w:val="002D6A71"/>
    <w:rsid w:val="002D73B7"/>
    <w:rsid w:val="002F0F87"/>
    <w:rsid w:val="002F754D"/>
    <w:rsid w:val="003003B6"/>
    <w:rsid w:val="003079CD"/>
    <w:rsid w:val="0031356B"/>
    <w:rsid w:val="003178E2"/>
    <w:rsid w:val="003203FF"/>
    <w:rsid w:val="00321E69"/>
    <w:rsid w:val="00327093"/>
    <w:rsid w:val="0034214F"/>
    <w:rsid w:val="00344D90"/>
    <w:rsid w:val="00345DA6"/>
    <w:rsid w:val="00353DCD"/>
    <w:rsid w:val="0036041C"/>
    <w:rsid w:val="0037024F"/>
    <w:rsid w:val="00370FD9"/>
    <w:rsid w:val="00377688"/>
    <w:rsid w:val="00380B33"/>
    <w:rsid w:val="00383B04"/>
    <w:rsid w:val="0039548C"/>
    <w:rsid w:val="003A4E5A"/>
    <w:rsid w:val="003A5A3E"/>
    <w:rsid w:val="003B7E46"/>
    <w:rsid w:val="003C1D39"/>
    <w:rsid w:val="003C3DDC"/>
    <w:rsid w:val="003C3F14"/>
    <w:rsid w:val="003D081A"/>
    <w:rsid w:val="003D3889"/>
    <w:rsid w:val="003D7BD0"/>
    <w:rsid w:val="003E1614"/>
    <w:rsid w:val="003F2D48"/>
    <w:rsid w:val="00420288"/>
    <w:rsid w:val="00420C77"/>
    <w:rsid w:val="00420EC5"/>
    <w:rsid w:val="0042428E"/>
    <w:rsid w:val="00431763"/>
    <w:rsid w:val="00437B6A"/>
    <w:rsid w:val="0044261B"/>
    <w:rsid w:val="0045128B"/>
    <w:rsid w:val="00453F21"/>
    <w:rsid w:val="00454935"/>
    <w:rsid w:val="0046179C"/>
    <w:rsid w:val="004620D9"/>
    <w:rsid w:val="004662B2"/>
    <w:rsid w:val="004867B7"/>
    <w:rsid w:val="00491078"/>
    <w:rsid w:val="00497DCF"/>
    <w:rsid w:val="004A40F3"/>
    <w:rsid w:val="004B7C5E"/>
    <w:rsid w:val="004C06A2"/>
    <w:rsid w:val="004C1644"/>
    <w:rsid w:val="004C3D43"/>
    <w:rsid w:val="004C3DEC"/>
    <w:rsid w:val="004C6E8B"/>
    <w:rsid w:val="004E5963"/>
    <w:rsid w:val="004F2895"/>
    <w:rsid w:val="004F4662"/>
    <w:rsid w:val="00503D9A"/>
    <w:rsid w:val="00504B22"/>
    <w:rsid w:val="005142EE"/>
    <w:rsid w:val="00514D29"/>
    <w:rsid w:val="0051577E"/>
    <w:rsid w:val="00520497"/>
    <w:rsid w:val="00520D80"/>
    <w:rsid w:val="0052353B"/>
    <w:rsid w:val="00525C94"/>
    <w:rsid w:val="005260DF"/>
    <w:rsid w:val="00526DA8"/>
    <w:rsid w:val="00540BE0"/>
    <w:rsid w:val="005418E6"/>
    <w:rsid w:val="00544F51"/>
    <w:rsid w:val="0054500B"/>
    <w:rsid w:val="00550E18"/>
    <w:rsid w:val="005524B2"/>
    <w:rsid w:val="0057217B"/>
    <w:rsid w:val="005804E1"/>
    <w:rsid w:val="00592661"/>
    <w:rsid w:val="00592A46"/>
    <w:rsid w:val="005A091F"/>
    <w:rsid w:val="005A173B"/>
    <w:rsid w:val="005A52EA"/>
    <w:rsid w:val="005A5C67"/>
    <w:rsid w:val="005B2AD9"/>
    <w:rsid w:val="005B4FEE"/>
    <w:rsid w:val="005B7599"/>
    <w:rsid w:val="005C65F2"/>
    <w:rsid w:val="005D4FC3"/>
    <w:rsid w:val="005D7EFF"/>
    <w:rsid w:val="005E2665"/>
    <w:rsid w:val="005F7BF5"/>
    <w:rsid w:val="005F7D93"/>
    <w:rsid w:val="0060081A"/>
    <w:rsid w:val="00611B61"/>
    <w:rsid w:val="00612425"/>
    <w:rsid w:val="006157E5"/>
    <w:rsid w:val="00621466"/>
    <w:rsid w:val="00624C0D"/>
    <w:rsid w:val="00627026"/>
    <w:rsid w:val="00635714"/>
    <w:rsid w:val="00637ECB"/>
    <w:rsid w:val="006434C3"/>
    <w:rsid w:val="00646547"/>
    <w:rsid w:val="00647719"/>
    <w:rsid w:val="00652887"/>
    <w:rsid w:val="00661798"/>
    <w:rsid w:val="006842C4"/>
    <w:rsid w:val="006845C2"/>
    <w:rsid w:val="0068702E"/>
    <w:rsid w:val="006945E1"/>
    <w:rsid w:val="00695A8B"/>
    <w:rsid w:val="006A4278"/>
    <w:rsid w:val="006B254D"/>
    <w:rsid w:val="006B5156"/>
    <w:rsid w:val="006C36DB"/>
    <w:rsid w:val="006C3D7E"/>
    <w:rsid w:val="006C64B8"/>
    <w:rsid w:val="006D6A9B"/>
    <w:rsid w:val="006E1A36"/>
    <w:rsid w:val="006F181A"/>
    <w:rsid w:val="006F31EA"/>
    <w:rsid w:val="00711F18"/>
    <w:rsid w:val="007120CD"/>
    <w:rsid w:val="00713F62"/>
    <w:rsid w:val="00714310"/>
    <w:rsid w:val="00732212"/>
    <w:rsid w:val="007411FD"/>
    <w:rsid w:val="00742508"/>
    <w:rsid w:val="0075159B"/>
    <w:rsid w:val="007601D2"/>
    <w:rsid w:val="00761FE5"/>
    <w:rsid w:val="007644F8"/>
    <w:rsid w:val="00765F80"/>
    <w:rsid w:val="00770C8E"/>
    <w:rsid w:val="00774764"/>
    <w:rsid w:val="00793A33"/>
    <w:rsid w:val="00795702"/>
    <w:rsid w:val="0079769F"/>
    <w:rsid w:val="007A163F"/>
    <w:rsid w:val="007B7902"/>
    <w:rsid w:val="007C021A"/>
    <w:rsid w:val="007C1195"/>
    <w:rsid w:val="007C6A28"/>
    <w:rsid w:val="007C73B1"/>
    <w:rsid w:val="007E1C16"/>
    <w:rsid w:val="007E630A"/>
    <w:rsid w:val="007E6917"/>
    <w:rsid w:val="007E75BD"/>
    <w:rsid w:val="007F3682"/>
    <w:rsid w:val="007F6D05"/>
    <w:rsid w:val="007F7926"/>
    <w:rsid w:val="008119D0"/>
    <w:rsid w:val="008206B4"/>
    <w:rsid w:val="00822203"/>
    <w:rsid w:val="00822A9E"/>
    <w:rsid w:val="00824037"/>
    <w:rsid w:val="008309C5"/>
    <w:rsid w:val="00836D46"/>
    <w:rsid w:val="0084262F"/>
    <w:rsid w:val="0084455A"/>
    <w:rsid w:val="008446D2"/>
    <w:rsid w:val="008510A0"/>
    <w:rsid w:val="00854742"/>
    <w:rsid w:val="00854D2F"/>
    <w:rsid w:val="00856E25"/>
    <w:rsid w:val="00856E95"/>
    <w:rsid w:val="00861DA7"/>
    <w:rsid w:val="00865386"/>
    <w:rsid w:val="008748D6"/>
    <w:rsid w:val="00875946"/>
    <w:rsid w:val="00877FCB"/>
    <w:rsid w:val="008814D6"/>
    <w:rsid w:val="0088367F"/>
    <w:rsid w:val="00885DB3"/>
    <w:rsid w:val="008934B2"/>
    <w:rsid w:val="00895D20"/>
    <w:rsid w:val="00897B64"/>
    <w:rsid w:val="008B2661"/>
    <w:rsid w:val="008B2F73"/>
    <w:rsid w:val="008C2182"/>
    <w:rsid w:val="008D4805"/>
    <w:rsid w:val="008E342D"/>
    <w:rsid w:val="008E42E6"/>
    <w:rsid w:val="008F1D0D"/>
    <w:rsid w:val="008F450A"/>
    <w:rsid w:val="009151BA"/>
    <w:rsid w:val="00916C71"/>
    <w:rsid w:val="009170BC"/>
    <w:rsid w:val="00923304"/>
    <w:rsid w:val="00923939"/>
    <w:rsid w:val="00924E8C"/>
    <w:rsid w:val="00955E0C"/>
    <w:rsid w:val="00962EF0"/>
    <w:rsid w:val="00974BA5"/>
    <w:rsid w:val="009832DD"/>
    <w:rsid w:val="00987AFF"/>
    <w:rsid w:val="00990EFA"/>
    <w:rsid w:val="00991523"/>
    <w:rsid w:val="009A6C85"/>
    <w:rsid w:val="009A7125"/>
    <w:rsid w:val="009B133F"/>
    <w:rsid w:val="009B63EC"/>
    <w:rsid w:val="009B6F94"/>
    <w:rsid w:val="009C73CA"/>
    <w:rsid w:val="009E3321"/>
    <w:rsid w:val="009F0CCD"/>
    <w:rsid w:val="00A10904"/>
    <w:rsid w:val="00A352EA"/>
    <w:rsid w:val="00A36F47"/>
    <w:rsid w:val="00A4022E"/>
    <w:rsid w:val="00A45189"/>
    <w:rsid w:val="00A5188A"/>
    <w:rsid w:val="00A543E4"/>
    <w:rsid w:val="00A56CFB"/>
    <w:rsid w:val="00A57C8A"/>
    <w:rsid w:val="00A62A88"/>
    <w:rsid w:val="00A67175"/>
    <w:rsid w:val="00A82034"/>
    <w:rsid w:val="00A84F2B"/>
    <w:rsid w:val="00A902B1"/>
    <w:rsid w:val="00A93D90"/>
    <w:rsid w:val="00AA04EC"/>
    <w:rsid w:val="00AD64A8"/>
    <w:rsid w:val="00AE6B1D"/>
    <w:rsid w:val="00AF26F9"/>
    <w:rsid w:val="00AF66EA"/>
    <w:rsid w:val="00AF6E33"/>
    <w:rsid w:val="00B007C3"/>
    <w:rsid w:val="00B01832"/>
    <w:rsid w:val="00B02581"/>
    <w:rsid w:val="00B16862"/>
    <w:rsid w:val="00B24B93"/>
    <w:rsid w:val="00B268E6"/>
    <w:rsid w:val="00B35A53"/>
    <w:rsid w:val="00B51062"/>
    <w:rsid w:val="00B521F7"/>
    <w:rsid w:val="00B648EC"/>
    <w:rsid w:val="00B6524B"/>
    <w:rsid w:val="00B75D91"/>
    <w:rsid w:val="00B808CA"/>
    <w:rsid w:val="00B82CFC"/>
    <w:rsid w:val="00B834BA"/>
    <w:rsid w:val="00B841F9"/>
    <w:rsid w:val="00B92AEA"/>
    <w:rsid w:val="00B93D5B"/>
    <w:rsid w:val="00BC2B96"/>
    <w:rsid w:val="00BC44F6"/>
    <w:rsid w:val="00BC530C"/>
    <w:rsid w:val="00BC5E4D"/>
    <w:rsid w:val="00BD1231"/>
    <w:rsid w:val="00BD2F9A"/>
    <w:rsid w:val="00BD3824"/>
    <w:rsid w:val="00BE01F6"/>
    <w:rsid w:val="00BE31D3"/>
    <w:rsid w:val="00BE635D"/>
    <w:rsid w:val="00BE6C95"/>
    <w:rsid w:val="00BF03C9"/>
    <w:rsid w:val="00BF3B38"/>
    <w:rsid w:val="00C043F6"/>
    <w:rsid w:val="00C12CF9"/>
    <w:rsid w:val="00C150DC"/>
    <w:rsid w:val="00C215D3"/>
    <w:rsid w:val="00C22AE0"/>
    <w:rsid w:val="00C318BC"/>
    <w:rsid w:val="00C36085"/>
    <w:rsid w:val="00C36A86"/>
    <w:rsid w:val="00C43725"/>
    <w:rsid w:val="00C56770"/>
    <w:rsid w:val="00C57F3F"/>
    <w:rsid w:val="00C662C9"/>
    <w:rsid w:val="00C66E28"/>
    <w:rsid w:val="00C82EDA"/>
    <w:rsid w:val="00C835B9"/>
    <w:rsid w:val="00C839CE"/>
    <w:rsid w:val="00C90C04"/>
    <w:rsid w:val="00C91A1A"/>
    <w:rsid w:val="00C92339"/>
    <w:rsid w:val="00C92F1F"/>
    <w:rsid w:val="00C9453B"/>
    <w:rsid w:val="00C960D8"/>
    <w:rsid w:val="00CA15E1"/>
    <w:rsid w:val="00CA3E58"/>
    <w:rsid w:val="00CA76B5"/>
    <w:rsid w:val="00CA7A9B"/>
    <w:rsid w:val="00CB1A4F"/>
    <w:rsid w:val="00CB1C9B"/>
    <w:rsid w:val="00CC1980"/>
    <w:rsid w:val="00CD0205"/>
    <w:rsid w:val="00CD0AB2"/>
    <w:rsid w:val="00CD1514"/>
    <w:rsid w:val="00CD2025"/>
    <w:rsid w:val="00CE0BDF"/>
    <w:rsid w:val="00CE104F"/>
    <w:rsid w:val="00CE717B"/>
    <w:rsid w:val="00CF37A8"/>
    <w:rsid w:val="00D04E12"/>
    <w:rsid w:val="00D053FB"/>
    <w:rsid w:val="00D1112F"/>
    <w:rsid w:val="00D1494C"/>
    <w:rsid w:val="00D15254"/>
    <w:rsid w:val="00D153AC"/>
    <w:rsid w:val="00D166BE"/>
    <w:rsid w:val="00D16AD0"/>
    <w:rsid w:val="00D27E15"/>
    <w:rsid w:val="00D3403D"/>
    <w:rsid w:val="00D34DDB"/>
    <w:rsid w:val="00D35594"/>
    <w:rsid w:val="00D40D35"/>
    <w:rsid w:val="00D4356C"/>
    <w:rsid w:val="00D47834"/>
    <w:rsid w:val="00D63D3B"/>
    <w:rsid w:val="00D665E0"/>
    <w:rsid w:val="00D83CC6"/>
    <w:rsid w:val="00D90698"/>
    <w:rsid w:val="00DA2239"/>
    <w:rsid w:val="00DA27C9"/>
    <w:rsid w:val="00DA4A2E"/>
    <w:rsid w:val="00DA60F2"/>
    <w:rsid w:val="00DB3F09"/>
    <w:rsid w:val="00DB5DFE"/>
    <w:rsid w:val="00DC35E5"/>
    <w:rsid w:val="00DD1CDE"/>
    <w:rsid w:val="00DD4DB5"/>
    <w:rsid w:val="00DE3BEB"/>
    <w:rsid w:val="00DE6BC8"/>
    <w:rsid w:val="00DF43B8"/>
    <w:rsid w:val="00E000A3"/>
    <w:rsid w:val="00E009A3"/>
    <w:rsid w:val="00E00D45"/>
    <w:rsid w:val="00E04E80"/>
    <w:rsid w:val="00E25317"/>
    <w:rsid w:val="00E26BC4"/>
    <w:rsid w:val="00E27D11"/>
    <w:rsid w:val="00E30F1B"/>
    <w:rsid w:val="00E40C26"/>
    <w:rsid w:val="00E44799"/>
    <w:rsid w:val="00E44CAF"/>
    <w:rsid w:val="00E44E11"/>
    <w:rsid w:val="00E52F1B"/>
    <w:rsid w:val="00E53EC8"/>
    <w:rsid w:val="00E549BE"/>
    <w:rsid w:val="00E54ABD"/>
    <w:rsid w:val="00E55C3A"/>
    <w:rsid w:val="00E56E33"/>
    <w:rsid w:val="00E66E5F"/>
    <w:rsid w:val="00E726F0"/>
    <w:rsid w:val="00E833A1"/>
    <w:rsid w:val="00E871AA"/>
    <w:rsid w:val="00E97C5D"/>
    <w:rsid w:val="00EA5755"/>
    <w:rsid w:val="00EB6B1F"/>
    <w:rsid w:val="00EC17AD"/>
    <w:rsid w:val="00EC3025"/>
    <w:rsid w:val="00EC5CAA"/>
    <w:rsid w:val="00EC667F"/>
    <w:rsid w:val="00EC78E9"/>
    <w:rsid w:val="00EE526F"/>
    <w:rsid w:val="00EE6BF6"/>
    <w:rsid w:val="00EF1CCD"/>
    <w:rsid w:val="00EF5653"/>
    <w:rsid w:val="00F03DB3"/>
    <w:rsid w:val="00F21B8C"/>
    <w:rsid w:val="00F22152"/>
    <w:rsid w:val="00F26C9B"/>
    <w:rsid w:val="00F427FE"/>
    <w:rsid w:val="00F428E4"/>
    <w:rsid w:val="00F4369F"/>
    <w:rsid w:val="00F46623"/>
    <w:rsid w:val="00F501BD"/>
    <w:rsid w:val="00F518D3"/>
    <w:rsid w:val="00F54BF8"/>
    <w:rsid w:val="00F56580"/>
    <w:rsid w:val="00F60235"/>
    <w:rsid w:val="00F61032"/>
    <w:rsid w:val="00F87DA6"/>
    <w:rsid w:val="00F9145E"/>
    <w:rsid w:val="00F92CB8"/>
    <w:rsid w:val="00F945F2"/>
    <w:rsid w:val="00F95323"/>
    <w:rsid w:val="00FA1566"/>
    <w:rsid w:val="00FA67E6"/>
    <w:rsid w:val="00FB51B0"/>
    <w:rsid w:val="00FC14F3"/>
    <w:rsid w:val="00FC3F08"/>
    <w:rsid w:val="00FC56EE"/>
    <w:rsid w:val="00FC5F9F"/>
    <w:rsid w:val="00FC7D1B"/>
    <w:rsid w:val="00FD11EA"/>
    <w:rsid w:val="00FD4C25"/>
    <w:rsid w:val="00FD53A4"/>
    <w:rsid w:val="00FE0986"/>
    <w:rsid w:val="00FE7D57"/>
    <w:rsid w:val="00FF423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CC1A54E"/>
  <w15:docId w15:val="{61FA7CBA-2212-49BA-B588-364EA0E6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F2"/>
  </w:style>
  <w:style w:type="paragraph" w:styleId="1">
    <w:name w:val="heading 1"/>
    <w:basedOn w:val="a"/>
    <w:next w:val="a"/>
    <w:link w:val="10"/>
    <w:qFormat/>
    <w:rsid w:val="00E53E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53E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EC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53E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header"/>
    <w:basedOn w:val="a"/>
    <w:link w:val="a4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D45"/>
  </w:style>
  <w:style w:type="paragraph" w:styleId="a5">
    <w:name w:val="footer"/>
    <w:basedOn w:val="a"/>
    <w:link w:val="a6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D45"/>
  </w:style>
  <w:style w:type="paragraph" w:customStyle="1" w:styleId="Aacao1">
    <w:name w:val="Aacao1"/>
    <w:basedOn w:val="a"/>
    <w:rsid w:val="00FA156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8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559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50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1c">
    <w:name w:val="Абзац1 c отступом"/>
    <w:basedOn w:val="a"/>
    <w:rsid w:val="0037024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3702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610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CC198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CB1C9B"/>
    <w:rPr>
      <w:rFonts w:ascii="Calibri" w:hAnsi="Calibri" w:cs="Calibri"/>
    </w:rPr>
  </w:style>
  <w:style w:type="character" w:styleId="ac">
    <w:name w:val="Hyperlink"/>
    <w:basedOn w:val="a0"/>
    <w:uiPriority w:val="99"/>
    <w:unhideWhenUsed/>
    <w:rsid w:val="009170BC"/>
    <w:rPr>
      <w:color w:val="0000FF" w:themeColor="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A56CFB"/>
  </w:style>
  <w:style w:type="character" w:customStyle="1" w:styleId="ad">
    <w:name w:val="Подпись к картинке_"/>
    <w:basedOn w:val="a0"/>
    <w:link w:val="ae"/>
    <w:rsid w:val="00A56CFB"/>
    <w:rPr>
      <w:rFonts w:ascii="Arial" w:eastAsia="Arial" w:hAnsi="Arial" w:cs="Arial"/>
      <w:b/>
      <w:bCs/>
      <w:color w:val="8C8C8C"/>
      <w:sz w:val="11"/>
      <w:szCs w:val="11"/>
    </w:rPr>
  </w:style>
  <w:style w:type="character" w:customStyle="1" w:styleId="af">
    <w:name w:val="Основной текст_"/>
    <w:basedOn w:val="a0"/>
    <w:link w:val="12"/>
    <w:rsid w:val="00A56CFB"/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Основной текст (3)_"/>
    <w:basedOn w:val="a0"/>
    <w:link w:val="32"/>
    <w:rsid w:val="00A56CFB"/>
    <w:rPr>
      <w:rFonts w:ascii="Times New Roman" w:eastAsia="Times New Roman" w:hAnsi="Times New Roman" w:cs="Times New Roman"/>
      <w:sz w:val="16"/>
      <w:szCs w:val="16"/>
    </w:rPr>
  </w:style>
  <w:style w:type="character" w:customStyle="1" w:styleId="21">
    <w:name w:val="Заголовок №2_"/>
    <w:basedOn w:val="a0"/>
    <w:link w:val="22"/>
    <w:rsid w:val="00A56CF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_"/>
    <w:basedOn w:val="a0"/>
    <w:link w:val="24"/>
    <w:rsid w:val="00A56CFB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13">
    <w:name w:val="Заголовок №1_"/>
    <w:basedOn w:val="a0"/>
    <w:link w:val="14"/>
    <w:rsid w:val="00A56CFB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af0">
    <w:name w:val="Другое_"/>
    <w:basedOn w:val="a0"/>
    <w:link w:val="af1"/>
    <w:rsid w:val="00A56CFB"/>
    <w:rPr>
      <w:rFonts w:ascii="Times New Roman" w:eastAsia="Times New Roman" w:hAnsi="Times New Roman" w:cs="Times New Roman"/>
      <w:sz w:val="28"/>
      <w:szCs w:val="28"/>
    </w:rPr>
  </w:style>
  <w:style w:type="character" w:customStyle="1" w:styleId="25">
    <w:name w:val="Колонтитул (2)_"/>
    <w:basedOn w:val="a0"/>
    <w:link w:val="26"/>
    <w:rsid w:val="00A56CFB"/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главление_"/>
    <w:basedOn w:val="a0"/>
    <w:link w:val="af3"/>
    <w:rsid w:val="00A56CFB"/>
    <w:rPr>
      <w:rFonts w:ascii="Times New Roman" w:eastAsia="Times New Roman" w:hAnsi="Times New Roman" w:cs="Times New Roman"/>
      <w:sz w:val="28"/>
      <w:szCs w:val="28"/>
    </w:rPr>
  </w:style>
  <w:style w:type="character" w:customStyle="1" w:styleId="af4">
    <w:name w:val="Подпись к таблице_"/>
    <w:basedOn w:val="a0"/>
    <w:link w:val="af5"/>
    <w:rsid w:val="00A56CFB"/>
    <w:rPr>
      <w:rFonts w:ascii="Times New Roman" w:eastAsia="Times New Roman" w:hAnsi="Times New Roman" w:cs="Times New Roman"/>
      <w:sz w:val="28"/>
      <w:szCs w:val="28"/>
    </w:rPr>
  </w:style>
  <w:style w:type="paragraph" w:customStyle="1" w:styleId="ae">
    <w:name w:val="Подпись к картинке"/>
    <w:basedOn w:val="a"/>
    <w:link w:val="ad"/>
    <w:rsid w:val="00A56CFB"/>
    <w:pPr>
      <w:widowControl w:val="0"/>
      <w:spacing w:after="0" w:line="240" w:lineRule="auto"/>
    </w:pPr>
    <w:rPr>
      <w:rFonts w:ascii="Arial" w:eastAsia="Arial" w:hAnsi="Arial" w:cs="Arial"/>
      <w:b/>
      <w:bCs/>
      <w:color w:val="8C8C8C"/>
      <w:sz w:val="11"/>
      <w:szCs w:val="11"/>
    </w:rPr>
  </w:style>
  <w:style w:type="paragraph" w:customStyle="1" w:styleId="12">
    <w:name w:val="Основной текст1"/>
    <w:basedOn w:val="a"/>
    <w:link w:val="af"/>
    <w:rsid w:val="00A56CFB"/>
    <w:pPr>
      <w:widowControl w:val="0"/>
      <w:spacing w:after="13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rsid w:val="00A56CFB"/>
    <w:pPr>
      <w:widowControl w:val="0"/>
      <w:spacing w:after="0" w:line="240" w:lineRule="auto"/>
      <w:ind w:left="325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2">
    <w:name w:val="Заголовок №2"/>
    <w:basedOn w:val="a"/>
    <w:link w:val="21"/>
    <w:rsid w:val="00A56CFB"/>
    <w:pPr>
      <w:widowControl w:val="0"/>
      <w:spacing w:after="10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Основной текст (2)"/>
    <w:basedOn w:val="a"/>
    <w:link w:val="23"/>
    <w:rsid w:val="00A56CFB"/>
    <w:pPr>
      <w:widowControl w:val="0"/>
      <w:spacing w:after="454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4">
    <w:name w:val="Заголовок №1"/>
    <w:basedOn w:val="a"/>
    <w:link w:val="13"/>
    <w:rsid w:val="00A56CFB"/>
    <w:pPr>
      <w:widowControl w:val="0"/>
      <w:spacing w:after="18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af1">
    <w:name w:val="Другое"/>
    <w:basedOn w:val="a"/>
    <w:link w:val="af0"/>
    <w:rsid w:val="00A56CFB"/>
    <w:pPr>
      <w:widowControl w:val="0"/>
      <w:spacing w:after="13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Колонтитул (2)"/>
    <w:basedOn w:val="a"/>
    <w:link w:val="25"/>
    <w:rsid w:val="00A56CF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3">
    <w:name w:val="Оглавление"/>
    <w:basedOn w:val="a"/>
    <w:link w:val="af2"/>
    <w:rsid w:val="00A56CF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5">
    <w:name w:val="Подпись к таблице"/>
    <w:basedOn w:val="a"/>
    <w:link w:val="af4"/>
    <w:rsid w:val="00A56CF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27">
    <w:name w:val="Body Text 2"/>
    <w:basedOn w:val="a"/>
    <w:link w:val="28"/>
    <w:semiHidden/>
    <w:unhideWhenUsed/>
    <w:rsid w:val="00A56CF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x-none"/>
    </w:rPr>
  </w:style>
  <w:style w:type="character" w:customStyle="1" w:styleId="28">
    <w:name w:val="Основной текст 2 Знак"/>
    <w:basedOn w:val="a0"/>
    <w:link w:val="27"/>
    <w:semiHidden/>
    <w:rsid w:val="00A56CFB"/>
    <w:rPr>
      <w:rFonts w:ascii="Times New Roman" w:eastAsia="Calibri" w:hAnsi="Times New Roman" w:cs="Times New Roman"/>
      <w:sz w:val="20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ru.wikipedia.org/wiki/%d0%ad%d0%bd%d0%b5%d1%80%d0%b3%d0%be%d1%81%d0%b1%d0%b5%d1%80%d0%b5%d0%b6%d0%b5%d0%bd%d0%b8%d0%b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ad%d0%bd%d0%b5%d1%80%d0%b3%d0%be%d1%81%d0%b1%d0%b5%d1%80%d0%b5%d0%b6%d0%b5%d0%bd%d0%b8%d0%b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2%d0%b5%d0%bf%d0%bb%d0%be%d1%81%d0%bd%d0%b0%d0%b1%d0%b6%d0%b5%d0%bd%d0%b8%d0%b5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avr43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43-dlcmpgf3a0adk.xn--p1ai/info/sxemas/20p-860.do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9392E-5B0B-46D8-98DD-CD4ACBB66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4294961957</TotalTime>
  <Pages>21</Pages>
  <Words>4485</Words>
  <Characters>25567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287</cp:revision>
  <cp:lastPrinted>2022-06-20T06:20:00Z</cp:lastPrinted>
  <dcterms:created xsi:type="dcterms:W3CDTF">2015-08-12T09:25:00Z</dcterms:created>
  <dcterms:modified xsi:type="dcterms:W3CDTF">2022-06-21T12:33:00Z</dcterms:modified>
</cp:coreProperties>
</file>