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8C60C1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06.07.2022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384/5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4B3" w:rsidRDefault="009170BC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водоснабжения и водоотведения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4514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Сырдинского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сельского поселения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Верхошижемского района Кировской области на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период до 2028 года</w:t>
      </w:r>
    </w:p>
    <w:p w:rsidR="004174B3" w:rsidRDefault="004174B3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4174B3" w:rsidRPr="004174B3" w:rsidRDefault="004174B3" w:rsidP="004174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водоснабжения и водоотведения» администрация </w:t>
      </w:r>
      <w:r w:rsidRPr="004174B3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</w:t>
      </w:r>
      <w:r w:rsidR="00451443">
        <w:rPr>
          <w:rFonts w:ascii="Times New Roman" w:eastAsia="Times New Roman" w:hAnsi="Times New Roman" w:cs="Times New Roman"/>
          <w:sz w:val="28"/>
          <w:szCs w:val="28"/>
        </w:rPr>
        <w:t>Сырдинского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</w:t>
      </w:r>
      <w:r w:rsidR="0027245A">
        <w:rPr>
          <w:rFonts w:ascii="Times New Roman" w:eastAsia="Times New Roman" w:hAnsi="Times New Roman" w:cs="Times New Roman"/>
          <w:sz w:val="28"/>
          <w:szCs w:val="28"/>
        </w:rPr>
        <w:t>асти до 2028 года (далее – схемы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>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27245A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27245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74B3" w:rsidRPr="0027245A">
        <w:rPr>
          <w:rFonts w:ascii="Times New Roman" w:hAnsi="Times New Roman" w:cs="Times New Roman"/>
          <w:sz w:val="28"/>
          <w:szCs w:val="28"/>
        </w:rPr>
        <w:t>в течении 15 дней со</w:t>
      </w:r>
      <w:r w:rsidR="004174B3" w:rsidRPr="002724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дня утверждения схем водоснабжения и водоотведения  обеспечить размещение схем  водоснабжения и водоотведения  на официальном сайте органов местного самоуправления</w:t>
      </w:r>
      <w:r w:rsidR="004174B3" w:rsidRPr="0027245A">
        <w:rPr>
          <w:rFonts w:ascii="Times New Roman" w:hAnsi="Times New Roman" w:cs="Times New Roman"/>
          <w:sz w:val="28"/>
          <w:szCs w:val="28"/>
        </w:rPr>
        <w:t xml:space="preserve"> </w:t>
      </w:r>
      <w:r w:rsidRPr="0027245A">
        <w:rPr>
          <w:rFonts w:ascii="Times New Roman" w:eastAsia="Times New Roman" w:hAnsi="Times New Roman" w:cs="Times New Roman"/>
          <w:sz w:val="28"/>
          <w:szCs w:val="28"/>
        </w:rPr>
        <w:t>Верхошижемского района Кировской области </w:t>
      </w:r>
      <w:hyperlink r:id="rId10" w:history="1">
        <w:r w:rsidRPr="0027245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27245A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245A" w:rsidRPr="00FC14F3" w:rsidRDefault="0027245A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56C3E" w:rsidRDefault="00256C3E" w:rsidP="0025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C60C1">
        <w:rPr>
          <w:rFonts w:ascii="Times New Roman" w:hAnsi="Times New Roman" w:cs="Times New Roman"/>
          <w:sz w:val="28"/>
          <w:szCs w:val="28"/>
        </w:rPr>
        <w:t>.о. главы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    В.В. Евдокимов</w:t>
      </w:r>
    </w:p>
    <w:p w:rsidR="006F3305" w:rsidRDefault="006F3305" w:rsidP="0025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305" w:rsidRDefault="006F3305" w:rsidP="0025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305" w:rsidRDefault="006F3305" w:rsidP="0025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305" w:rsidRDefault="006F3305" w:rsidP="0025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305" w:rsidRPr="003E65D9" w:rsidRDefault="006F3305" w:rsidP="006F3305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</w:p>
    <w:p w:rsidR="006F3305" w:rsidRPr="003E65D9" w:rsidRDefault="006F3305" w:rsidP="006F3305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3E65D9">
        <w:rPr>
          <w:rFonts w:ascii="Times New Roman" w:eastAsia="Microsoft YaHei" w:hAnsi="Times New Roman" w:cs="Times New Roman"/>
          <w:spacing w:val="-5"/>
          <w:sz w:val="28"/>
          <w:szCs w:val="28"/>
        </w:rPr>
        <w:t>УТВЕРЖДЕНА</w:t>
      </w:r>
    </w:p>
    <w:p w:rsidR="006F3305" w:rsidRPr="003E65D9" w:rsidRDefault="006F3305" w:rsidP="006F3305">
      <w:pPr>
        <w:widowControl w:val="0"/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3E65D9">
        <w:rPr>
          <w:rFonts w:ascii="Times New Roman" w:eastAsia="Microsoft YaHei" w:hAnsi="Times New Roman" w:cs="Times New Roman"/>
          <w:spacing w:val="-5"/>
          <w:sz w:val="28"/>
          <w:szCs w:val="28"/>
        </w:rPr>
        <w:t xml:space="preserve">постановлением администрации                           Верхошижемского района </w:t>
      </w:r>
    </w:p>
    <w:p w:rsidR="006F3305" w:rsidRPr="003E65D9" w:rsidRDefault="006F3305" w:rsidP="006F3305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3E65D9">
        <w:rPr>
          <w:rFonts w:ascii="Times New Roman" w:eastAsia="Microsoft YaHei" w:hAnsi="Times New Roman" w:cs="Times New Roman"/>
          <w:spacing w:val="-5"/>
          <w:sz w:val="28"/>
          <w:szCs w:val="28"/>
        </w:rPr>
        <w:t>от 06.07.2022 № 384/5</w:t>
      </w: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19"/>
          <w:szCs w:val="19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  <w:r w:rsidRPr="003E65D9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t>Схема водоснабжения и водоотведения</w:t>
      </w:r>
      <w:r w:rsidRPr="003E65D9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Сырдинского сельского поселения</w:t>
      </w:r>
      <w:r w:rsidRPr="003E65D9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Верхошижемского района Кировской области на</w:t>
      </w:r>
      <w:r w:rsidRPr="003E65D9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период до 2028 года</w:t>
      </w: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br w:type="page"/>
      </w:r>
    </w:p>
    <w:p w:rsidR="006F3305" w:rsidRPr="003E65D9" w:rsidRDefault="006F3305" w:rsidP="006F3305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47"/>
      <w:bookmarkStart w:id="1" w:name="bookmark48"/>
      <w:bookmarkStart w:id="2" w:name="bookmark49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Введение</w:t>
      </w:r>
      <w:bookmarkEnd w:id="0"/>
      <w:bookmarkEnd w:id="1"/>
      <w:bookmarkEnd w:id="2"/>
    </w:p>
    <w:p w:rsidR="006F3305" w:rsidRPr="003E65D9" w:rsidRDefault="006F3305" w:rsidP="006F330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" w:name="bookmark50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- документ, содержащий материалы по определению долгосрочной перспективы развития системы водоснабжения и водоот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ведения, обеспечения надежного водоснабжения и водоотведения наиболее эконо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  <w:bookmarkEnd w:id="3"/>
    </w:p>
    <w:p w:rsidR="006F3305" w:rsidRPr="003E65D9" w:rsidRDefault="006F3305" w:rsidP="006F330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Сырдинского сельского поселения Верхошижемского района Кировской области (далее - схема ВС и ВО) разработана на основании Федерального закона Российской Федерации от 07 декабря 2011 г. № 416- ФЗ «О водоснабжении и водоотведении».</w:t>
      </w:r>
    </w:p>
    <w:p w:rsidR="006F3305" w:rsidRPr="003E65D9" w:rsidRDefault="006F3305" w:rsidP="006F33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5D9">
        <w:rPr>
          <w:rFonts w:ascii="Times New Roman" w:eastAsia="Times New Roman" w:hAnsi="Times New Roman" w:cs="Times New Roman"/>
          <w:sz w:val="28"/>
          <w:szCs w:val="28"/>
        </w:rPr>
        <w:t>Основные цели и задачи схемы водоснабжения:</w:t>
      </w:r>
    </w:p>
    <w:p w:rsidR="006F3305" w:rsidRPr="003E65D9" w:rsidRDefault="006F3305" w:rsidP="006F33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5D9">
        <w:rPr>
          <w:rFonts w:ascii="Times New Roman" w:eastAsia="Times New Roman" w:hAnsi="Times New Roman" w:cs="Times New Roman"/>
          <w:sz w:val="28"/>
          <w:szCs w:val="28"/>
        </w:rPr>
        <w:t>- повышение надежности работы систем водоснабжения в соответствии с нормативными требованиями;</w:t>
      </w:r>
    </w:p>
    <w:p w:rsidR="006F3305" w:rsidRPr="003E65D9" w:rsidRDefault="006F3305" w:rsidP="006F33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5D9">
        <w:rPr>
          <w:rFonts w:ascii="Times New Roman" w:eastAsia="Times New Roman" w:hAnsi="Times New Roman" w:cs="Times New Roman"/>
          <w:sz w:val="28"/>
          <w:szCs w:val="28"/>
        </w:rPr>
        <w:t xml:space="preserve">- минимизация затрат на водоснабжение в расчете на каждого потребителя в долгосрочной перспективе; </w:t>
      </w:r>
    </w:p>
    <w:p w:rsidR="006F3305" w:rsidRPr="003E65D9" w:rsidRDefault="006F3305" w:rsidP="006F33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5D9">
        <w:rPr>
          <w:rFonts w:ascii="Times New Roman" w:eastAsia="Times New Roman" w:hAnsi="Times New Roman" w:cs="Times New Roman"/>
          <w:sz w:val="28"/>
          <w:szCs w:val="28"/>
        </w:rPr>
        <w:t>- 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6F3305" w:rsidRPr="003E65D9" w:rsidRDefault="006F3305" w:rsidP="006F33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5D9">
        <w:rPr>
          <w:rFonts w:ascii="Times New Roman" w:eastAsia="Times New Roman" w:hAnsi="Times New Roman" w:cs="Times New Roman"/>
          <w:sz w:val="28"/>
          <w:szCs w:val="28"/>
        </w:rPr>
        <w:t>- увеличение объёмов производства коммунальной продукции, в частности, оказания услуг по водоснабжению при повышении качества оказания услуг, а также сохранение действующей ценовой политики;</w:t>
      </w:r>
    </w:p>
    <w:p w:rsidR="006F3305" w:rsidRPr="003E65D9" w:rsidRDefault="006F3305" w:rsidP="006F33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5D9">
        <w:rPr>
          <w:rFonts w:ascii="Times New Roman" w:eastAsia="Times New Roman" w:hAnsi="Times New Roman" w:cs="Times New Roman"/>
          <w:sz w:val="28"/>
          <w:szCs w:val="28"/>
        </w:rPr>
        <w:t>- улучшение работы систем водоснабжения;</w:t>
      </w:r>
    </w:p>
    <w:p w:rsidR="006F3305" w:rsidRPr="003E65D9" w:rsidRDefault="006F3305" w:rsidP="006F33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5D9">
        <w:rPr>
          <w:rFonts w:ascii="Times New Roman" w:eastAsia="Times New Roman" w:hAnsi="Times New Roman" w:cs="Times New Roman"/>
          <w:sz w:val="28"/>
          <w:szCs w:val="28"/>
        </w:rPr>
        <w:t>- повышение качества питьевой воды;</w:t>
      </w:r>
    </w:p>
    <w:p w:rsidR="006F3305" w:rsidRPr="003E65D9" w:rsidRDefault="006F3305" w:rsidP="006F33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5D9">
        <w:rPr>
          <w:rFonts w:ascii="Times New Roman" w:eastAsia="Times New Roman" w:hAnsi="Times New Roman" w:cs="Times New Roman"/>
          <w:sz w:val="28"/>
          <w:szCs w:val="28"/>
        </w:rPr>
        <w:t>- сведение к минимуму вредного воздействия на окружающую среду.</w:t>
      </w:r>
    </w:p>
    <w:p w:rsidR="006F3305" w:rsidRPr="003E65D9" w:rsidRDefault="006F3305" w:rsidP="006F330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17"/>
        </w:numPr>
        <w:tabs>
          <w:tab w:val="left" w:pos="98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bookmarkStart w:id="4" w:name="bookmark65"/>
      <w:bookmarkStart w:id="5" w:name="bookmark66"/>
      <w:bookmarkStart w:id="6" w:name="bookmark67"/>
      <w:bookmarkStart w:id="7" w:name="bookmark64"/>
      <w:r w:rsidRPr="003E65D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1. Характеристика Сырдинского сельского поселения Верхошижемского района Кировской области</w:t>
      </w:r>
      <w:bookmarkEnd w:id="4"/>
      <w:bookmarkEnd w:id="5"/>
      <w:bookmarkEnd w:id="6"/>
      <w:bookmarkEnd w:id="7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Сырдинское сельское поселение — муниципальное образование в составе Вер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хошижемского района Кировской области России.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Административный центр — деревня Сырда.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состав поселения включено 6 населенных пунктов: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881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8" w:name="bookmark68"/>
      <w:bookmarkEnd w:id="8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Сырда (деревня);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881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" w:name="bookmark69"/>
      <w:bookmarkEnd w:id="9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Кикиморки (деревня);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881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" w:name="bookmark70"/>
      <w:bookmarkEnd w:id="10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Ключи (деревня);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881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" w:name="bookmark71"/>
      <w:bookmarkEnd w:id="11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Коробовщина (деревня);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881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" w:name="bookmark72"/>
      <w:bookmarkEnd w:id="12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Тютюки (деревня);</w:t>
      </w:r>
    </w:p>
    <w:p w:rsidR="006F3305" w:rsidRPr="003E65D9" w:rsidRDefault="006F3305" w:rsidP="006F3305">
      <w:pPr>
        <w:keepNext/>
        <w:keepLines/>
        <w:widowControl w:val="0"/>
        <w:numPr>
          <w:ilvl w:val="0"/>
          <w:numId w:val="18"/>
        </w:numPr>
        <w:tabs>
          <w:tab w:val="left" w:pos="881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" w:name="bookmark73"/>
      <w:bookmarkEnd w:id="13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Шишкари (деревня).</w:t>
      </w:r>
      <w:bookmarkStart w:id="14" w:name="bookmark75"/>
      <w:bookmarkStart w:id="15" w:name="bookmark76"/>
      <w:bookmarkStart w:id="16" w:name="bookmark77"/>
      <w:bookmarkStart w:id="17" w:name="bookmark74"/>
    </w:p>
    <w:p w:rsidR="006F3305" w:rsidRPr="003E65D9" w:rsidRDefault="006F3305" w:rsidP="006F3305">
      <w:pPr>
        <w:keepNext/>
        <w:keepLines/>
        <w:widowControl w:val="0"/>
        <w:tabs>
          <w:tab w:val="left" w:pos="881"/>
        </w:tabs>
        <w:spacing w:after="0" w:line="240" w:lineRule="auto"/>
        <w:ind w:left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tabs>
          <w:tab w:val="left" w:pos="881"/>
        </w:tabs>
        <w:spacing w:after="0" w:line="240" w:lineRule="auto"/>
        <w:ind w:left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2. Существующее положение в сфере водоснабжения муниципального образования</w:t>
      </w:r>
      <w:bookmarkEnd w:id="14"/>
      <w:bookmarkEnd w:id="15"/>
      <w:bookmarkEnd w:id="16"/>
      <w:bookmarkEnd w:id="17"/>
    </w:p>
    <w:p w:rsidR="006F3305" w:rsidRPr="003E65D9" w:rsidRDefault="006F3305" w:rsidP="006F3305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Сырдинского сельского поселения осуществляется как по цен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трализованной системе, так и по децентрализованной от автономных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источников во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доснабжения.</w:t>
      </w:r>
    </w:p>
    <w:p w:rsidR="006F3305" w:rsidRPr="003E65D9" w:rsidRDefault="006F3305" w:rsidP="006F3305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numPr>
          <w:ilvl w:val="0"/>
          <w:numId w:val="19"/>
        </w:numPr>
        <w:tabs>
          <w:tab w:val="left" w:pos="5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8" w:name="bookmark79"/>
      <w:bookmarkStart w:id="19" w:name="bookmark78"/>
      <w:bookmarkEnd w:id="18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структуры системы водоснабжения муниципального образования и территориально-институционального деления поселения на зоны действия предприятий, организующих водоснабжение муниципального образования</w:t>
      </w:r>
      <w:bookmarkEnd w:id="19"/>
    </w:p>
    <w:p w:rsidR="006F3305" w:rsidRPr="003E65D9" w:rsidRDefault="006F3305" w:rsidP="006F3305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в д. Сырда осуществляется за счет централизованного водопро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вода.</w:t>
      </w:r>
    </w:p>
    <w:p w:rsidR="006F3305" w:rsidRPr="003E65D9" w:rsidRDefault="006F3305" w:rsidP="006F3305">
      <w:pPr>
        <w:widowControl w:val="0"/>
        <w:tabs>
          <w:tab w:val="left" w:pos="4949"/>
        </w:tabs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Сырдинского сельского поселения централизованной системой водоснабжения обеспечено около 90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ab/>
        <w:t>% жилого фонда. В остальных деревнях</w:t>
      </w:r>
    </w:p>
    <w:p w:rsidR="006F3305" w:rsidRPr="003E65D9" w:rsidRDefault="006F3305" w:rsidP="006F33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население пользуется грунтовой водой из колодцев и скважин.</w:t>
      </w: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деревне Сырда единственной коммерческой организацией, осуществляющей централизованное водоснабжение, является СПК «Звезда».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2372"/>
        <w:gridCol w:w="3969"/>
        <w:gridCol w:w="1701"/>
        <w:gridCol w:w="1276"/>
      </w:tblGrid>
      <w:tr w:rsidR="006F3305" w:rsidRPr="003E65D9" w:rsidTr="00443E90">
        <w:trPr>
          <w:trHeight w:hRule="exact" w:val="13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 на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селённого пункта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Коммерческая организация, осуществляющая водоснабже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Количество абонентов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Количество приборов учёта</w:t>
            </w:r>
          </w:p>
        </w:tc>
      </w:tr>
      <w:tr w:rsidR="006F3305" w:rsidRPr="003E65D9" w:rsidTr="00443E90">
        <w:trPr>
          <w:trHeight w:hRule="exact" w:val="4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Сырда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СПК «Звезда»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Ремонт, контроль параметров водопроводной сети и оплату за электроэнергию производит СПК «Звезда» и население совместно с администрацией Сырдинского сельского поселения.</w:t>
      </w:r>
    </w:p>
    <w:p w:rsidR="006F3305" w:rsidRPr="003E65D9" w:rsidRDefault="006F3305" w:rsidP="006F3305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Пожаротушение сельских населенных пунктов предусматривается из существующих прудов, пожарных водоемов и других поверхностных источников водоснабжения.</w:t>
      </w:r>
    </w:p>
    <w:p w:rsidR="006F3305" w:rsidRPr="003E65D9" w:rsidRDefault="006F3305" w:rsidP="006F3305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19"/>
        </w:numPr>
        <w:tabs>
          <w:tab w:val="left" w:pos="586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" w:name="bookmark83"/>
      <w:bookmarkStart w:id="21" w:name="bookmark81"/>
      <w:bookmarkStart w:id="22" w:name="bookmark82"/>
      <w:bookmarkStart w:id="23" w:name="bookmark84"/>
      <w:bookmarkStart w:id="24" w:name="bookmark80"/>
      <w:bookmarkEnd w:id="20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существующих источников водоснабжения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водозаборных сооружений</w:t>
      </w:r>
      <w:bookmarkEnd w:id="21"/>
      <w:bookmarkEnd w:id="22"/>
      <w:bookmarkEnd w:id="23"/>
      <w:bookmarkEnd w:id="24"/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централизованное водоснабжение на территории Сырдинского сельского поселения организовано из подземных источников. В качестве источника хозяйственно-питьевого водоснабжения населенных пунктов приняты подземные воды, добыча которых осуществляется с помощью артезианских водозаборных скважин и шахтных колодцев.</w:t>
      </w:r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Общая суммарная установленная производственная мощность скважин состав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ляет 0,013 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/час.</w:t>
      </w:r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Эксплуатацией артезианских скважин на территории поселения занимается СПК «Звезда».</w:t>
      </w:r>
    </w:p>
    <w:p w:rsidR="006F3305" w:rsidRPr="003E65D9" w:rsidRDefault="006F3305" w:rsidP="006F3305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водоснабжении населенных пунктов представлены в таблице 2.1.</w:t>
      </w:r>
    </w:p>
    <w:p w:rsidR="006F3305" w:rsidRPr="003E65D9" w:rsidRDefault="006F3305" w:rsidP="006F3305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об артезианских скважинах представлены в таблице 2.2</w:t>
      </w:r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технических характеристиках установленных насосов представлены в таблице 2.3</w:t>
      </w:r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5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2.1 - Сведения о водоснабжении населенных пунктов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4961"/>
        <w:gridCol w:w="3686"/>
      </w:tblGrid>
      <w:tr w:rsidR="006F3305" w:rsidRPr="003E65D9" w:rsidTr="00443E90">
        <w:trPr>
          <w:trHeight w:hRule="exact" w:val="98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</w:t>
            </w:r>
          </w:p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пункт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Источник водоснабжения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сооружения и сети</w:t>
            </w:r>
          </w:p>
        </w:tc>
      </w:tr>
      <w:tr w:rsidR="006F3305" w:rsidRPr="003E65D9" w:rsidTr="00443E90">
        <w:trPr>
          <w:trHeight w:hRule="exact" w:val="49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bidi="ru-RU"/>
              </w:rPr>
              <w:t>Хозяйственно-питьевые нужды населения.</w:t>
            </w:r>
          </w:p>
        </w:tc>
      </w:tr>
      <w:tr w:rsidR="006F3305" w:rsidRPr="003E65D9" w:rsidTr="00443E90">
        <w:trPr>
          <w:trHeight w:hRule="exact" w:val="214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Сырда,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tabs>
                <w:tab w:val="left" w:pos="2021"/>
                <w:tab w:val="left" w:pos="3566"/>
                <w:tab w:val="left" w:pos="47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Артезианские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скважины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№6469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и</w:t>
            </w:r>
          </w:p>
          <w:p w:rsidR="006F3305" w:rsidRPr="003E65D9" w:rsidRDefault="006F3305" w:rsidP="00443E90">
            <w:pPr>
              <w:widowControl w:val="0"/>
              <w:tabs>
                <w:tab w:val="left" w:pos="13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№4127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расположены в д. Сырда.</w:t>
            </w:r>
          </w:p>
          <w:p w:rsidR="006F3305" w:rsidRPr="003E65D9" w:rsidRDefault="006F3305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Имеется павильон. Зоны санитарной охраны (ЗСО) первого пояса ограждены. Имеются водонапорные башни.</w:t>
            </w:r>
          </w:p>
          <w:p w:rsidR="006F3305" w:rsidRPr="003E65D9" w:rsidRDefault="006F3305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Водопроводная сеть разветвленная из различных материалов 032 -50 мм, с пожарными гидрантами и водоразборными колонками. Общая протяженность около 5280м.</w:t>
            </w:r>
          </w:p>
        </w:tc>
      </w:tr>
      <w:tr w:rsidR="006F3305" w:rsidRPr="003E65D9" w:rsidTr="00443E90">
        <w:trPr>
          <w:trHeight w:hRule="exact" w:val="8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Остальные населённые пункты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нет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Times New Roman" w:eastAsia="Courier New" w:hAnsi="Times New Roman" w:cs="Times New Roman"/>
          <w:sz w:val="28"/>
          <w:szCs w:val="28"/>
          <w:u w:val="single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Courier New" w:hAnsi="Times New Roman" w:cs="Times New Roman"/>
          <w:sz w:val="28"/>
          <w:szCs w:val="28"/>
          <w:u w:val="single"/>
          <w:lang w:bidi="ru-RU"/>
        </w:rPr>
        <w:t>Таблица 2.2 - Сведения об артезианских скважинах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3"/>
        <w:gridCol w:w="1133"/>
        <w:gridCol w:w="1430"/>
        <w:gridCol w:w="1210"/>
        <w:gridCol w:w="2645"/>
        <w:gridCol w:w="2269"/>
      </w:tblGrid>
      <w:tr w:rsidR="006F3305" w:rsidRPr="003E65D9" w:rsidTr="00443E90">
        <w:trPr>
          <w:trHeight w:hRule="exact" w:val="1254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скважины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 бурения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Глубина скважины, 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Марка</w:t>
            </w:r>
          </w:p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насоса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Производительность</w:t>
            </w:r>
          </w:p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насоса,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Отклонение химико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бактериологических показателей воды от СанПиН 2.1.4.1074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01</w:t>
            </w:r>
          </w:p>
        </w:tc>
      </w:tr>
      <w:tr w:rsidR="006F3305" w:rsidRPr="003E65D9" w:rsidTr="00443E90">
        <w:trPr>
          <w:trHeight w:hRule="exact" w:val="831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6469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1988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ЭЦВ-6- 6,5-85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6F3305" w:rsidRPr="003E65D9" w:rsidTr="00443E90">
        <w:trPr>
          <w:trHeight w:hRule="exact" w:val="71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4127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1978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ЭЦВ-5- 6,3-120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151,2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2.3 - Технические характеристики насоса</w:t>
      </w:r>
    </w:p>
    <w:tbl>
      <w:tblPr>
        <w:tblOverlap w:val="never"/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3"/>
        <w:gridCol w:w="1210"/>
        <w:gridCol w:w="1080"/>
        <w:gridCol w:w="1118"/>
        <w:gridCol w:w="1334"/>
        <w:gridCol w:w="782"/>
        <w:gridCol w:w="1997"/>
        <w:gridCol w:w="707"/>
      </w:tblGrid>
      <w:tr w:rsidR="006F3305" w:rsidRPr="003E65D9" w:rsidTr="00443E90">
        <w:trPr>
          <w:trHeight w:hRule="exact" w:val="979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Подача,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Напор, 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Длина, мм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Диаметр, мм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N, кВт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Потребляемый ток, 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Масса, кг</w:t>
            </w:r>
          </w:p>
        </w:tc>
      </w:tr>
      <w:tr w:rsidR="006F3305" w:rsidRPr="003E65D9" w:rsidTr="00443E90">
        <w:trPr>
          <w:trHeight w:hRule="exact" w:val="638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ЭЦВ-6-6,5-85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1240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</w:t>
            </w:r>
          </w:p>
        </w:tc>
      </w:tr>
      <w:tr w:rsidR="006F3305" w:rsidRPr="003E65D9" w:rsidTr="00443E90">
        <w:trPr>
          <w:trHeight w:hRule="exact" w:val="622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ЭЦВ-5-6,3-</w:t>
            </w:r>
          </w:p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1860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67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Территория Сырдинского сельского поселения обеспечена подземными водными ресурсами, пригодными для целей водоснабжения. Организованы резервуары холодной воды для гарантированного обеспечения питьевой водой населения, организаций социальной сферы и промышленных предприятий, в случае выхода из строя всех головных сооружений.</w:t>
      </w:r>
    </w:p>
    <w:p w:rsidR="006F3305" w:rsidRPr="003E65D9" w:rsidRDefault="006F3305" w:rsidP="006F3305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Скважины обеспечены зонами санитарной охраны, размеры которых соответствуют требованиям СанПиН 2.1.4.1110-02 «Зоны санитарной охраны источников водоснабжения и водопроводов хозяйственно-питьевого назначения» (30 метров). Зоны санитарной охраны первого пояса огорожены забором. Эксплуатация зон санитарной охраны соблюдается в соответствии с требованиями СанПиН 2.1.4.1110-02 «Зоны санитарной охраны источников водоснабжения и водопроводов хозяйственно-питьевого назначения».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целях предохранения источников водоснабжения от возможного загрязнения в соответствии с требованиями СанПиН 2.1.4.1110-02 вокруг скважин должна быть предусмотрена организация зон санитарной охраны из трех поясов: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735"/>
        </w:tabs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" w:name="bookmark85"/>
      <w:bookmarkEnd w:id="25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I-й пояс -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735"/>
        </w:tabs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" w:name="bookmark86"/>
      <w:bookmarkEnd w:id="26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II-й и III-й пояса -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охраны.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требованиям: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7" w:name="bookmark87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</w:t>
      </w:r>
      <w:bookmarkEnd w:id="27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spacing w:after="0" w:line="240" w:lineRule="auto"/>
        <w:ind w:firstLine="7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8" w:name="bookmark88"/>
      <w:bookmarkStart w:id="29" w:name="bookmark89"/>
      <w:bookmarkStart w:id="30" w:name="bookmark90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2.3 Описание существующих сооружений очистки и подготовки воды</w:t>
      </w:r>
      <w:bookmarkEnd w:id="28"/>
      <w:bookmarkEnd w:id="29"/>
      <w:bookmarkEnd w:id="30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№6469 при бурении установлена фильтровальная колонна 50 метров и произведена однослойная гравийная засыпка фильтра. Сооружения очистки и под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готовки воды отсутствуют.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скважине №4127 при бурении установлена фильтровальная колонна 51 метр и произведена однослойная гравийная засыпка фильтра. Сооружения очистки и подго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товки воды отсутствуют.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 проведении анализа качества воды превышений не выявлено по СанПиН 2.1.4.1074-01 «Питьевая вода. Гигиенические требования к качеству воды централи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зованных систем питьевого водоснабжения. Контроль качества». В случае отклоне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параметров от нормативов следует обратиться в специализированные организа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для проектирования и монтажа сооружений очистки воды.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0"/>
        </w:numPr>
        <w:tabs>
          <w:tab w:val="left" w:pos="56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1" w:name="bookmark93"/>
      <w:bookmarkStart w:id="32" w:name="bookmark91"/>
      <w:bookmarkStart w:id="33" w:name="bookmark92"/>
      <w:bookmarkStart w:id="34" w:name="bookmark94"/>
      <w:bookmarkEnd w:id="31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технологических зон водоснабжения</w:t>
      </w:r>
      <w:bookmarkEnd w:id="32"/>
      <w:bookmarkEnd w:id="33"/>
      <w:bookmarkEnd w:id="34"/>
    </w:p>
    <w:p w:rsidR="006F3305" w:rsidRPr="003E65D9" w:rsidRDefault="006F3305" w:rsidP="006F3305">
      <w:pPr>
        <w:keepNext/>
        <w:keepLines/>
        <w:widowControl w:val="0"/>
        <w:tabs>
          <w:tab w:val="left" w:pos="568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5" w:name="bookmark95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Скважины в деревне Сырда параллельно снабжают холодной водой всех потре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бителей (жилые дома и здания социальной сферы).</w:t>
      </w:r>
      <w:bookmarkEnd w:id="35"/>
    </w:p>
    <w:p w:rsidR="006F3305" w:rsidRPr="003E65D9" w:rsidRDefault="006F3305" w:rsidP="006F3305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0"/>
        </w:numPr>
        <w:tabs>
          <w:tab w:val="left" w:pos="56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6" w:name="bookmark99"/>
      <w:bookmarkStart w:id="37" w:name="bookmark100"/>
      <w:bookmarkStart w:id="38" w:name="bookmark97"/>
      <w:bookmarkStart w:id="39" w:name="bookmark98"/>
      <w:bookmarkStart w:id="40" w:name="bookmark96"/>
      <w:bookmarkEnd w:id="36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существующих насосных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станций</w:t>
      </w:r>
      <w:bookmarkEnd w:id="37"/>
      <w:bookmarkEnd w:id="38"/>
      <w:bookmarkEnd w:id="39"/>
      <w:bookmarkEnd w:id="40"/>
    </w:p>
    <w:p w:rsidR="006F3305" w:rsidRPr="003E65D9" w:rsidRDefault="006F3305" w:rsidP="006F3305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Подача воды потребителям осуществляется самотеком по водопроводным тру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бам. Давление в системе создается водонапорными башнями, куда скважинными на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сосами подается вода. Повышающие насосные станции отсутствуют.</w:t>
      </w:r>
    </w:p>
    <w:p w:rsidR="006F3305" w:rsidRPr="003E65D9" w:rsidRDefault="006F3305" w:rsidP="006F3305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0"/>
        </w:numPr>
        <w:tabs>
          <w:tab w:val="left" w:pos="56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1" w:name="bookmark104"/>
      <w:bookmarkStart w:id="42" w:name="bookmark102"/>
      <w:bookmarkStart w:id="43" w:name="bookmark103"/>
      <w:bookmarkStart w:id="44" w:name="bookmark105"/>
      <w:bookmarkStart w:id="45" w:name="bookmark101"/>
      <w:bookmarkEnd w:id="41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водопроводных сетей систем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водоснабжения</w:t>
      </w:r>
      <w:bookmarkEnd w:id="42"/>
      <w:bookmarkEnd w:id="43"/>
      <w:bookmarkEnd w:id="44"/>
      <w:bookmarkEnd w:id="45"/>
    </w:p>
    <w:p w:rsidR="006F3305" w:rsidRPr="003E65D9" w:rsidRDefault="006F3305" w:rsidP="006F3305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Водопроводные сети проложены из стальных и полиэтиленовых трубопроводов диаметром от 32 до 50 мм общей протяженностью около 5280 км. Прокладка водо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провода проводилась в 1992.</w:t>
      </w:r>
    </w:p>
    <w:p w:rsidR="006F3305" w:rsidRPr="003E65D9" w:rsidRDefault="006F3305" w:rsidP="006F330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Протяженность и состояние водопроводных сетей представлены в таблице 2.4</w:t>
      </w:r>
    </w:p>
    <w:p w:rsidR="006F3305" w:rsidRPr="003E65D9" w:rsidRDefault="006F3305" w:rsidP="006F330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tabs>
          <w:tab w:val="left" w:leader="underscore" w:pos="10027"/>
        </w:tabs>
        <w:spacing w:after="0" w:line="240" w:lineRule="auto"/>
        <w:ind w:left="3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2.4 - Динамика протяженности и состояния водопроводных сетей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4"/>
        <w:gridCol w:w="2237"/>
        <w:gridCol w:w="1378"/>
        <w:gridCol w:w="1402"/>
      </w:tblGrid>
      <w:tr w:rsidR="006F3305" w:rsidRPr="003E65D9" w:rsidTr="00443E90">
        <w:trPr>
          <w:trHeight w:hRule="exact" w:val="994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2022г.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 г.</w:t>
            </w:r>
          </w:p>
        </w:tc>
      </w:tr>
      <w:tr w:rsidR="006F3305" w:rsidRPr="003E65D9" w:rsidTr="00443E90">
        <w:trPr>
          <w:trHeight w:hRule="exact" w:val="499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5,28</w:t>
            </w:r>
          </w:p>
        </w:tc>
      </w:tr>
      <w:tr w:rsidR="006F3305" w:rsidRPr="003E65D9" w:rsidTr="00443E90">
        <w:trPr>
          <w:trHeight w:hRule="exact" w:val="499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Нуждающихся в замене: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</w:tr>
      <w:tr w:rsidR="006F3305" w:rsidRPr="003E65D9" w:rsidTr="00443E90">
        <w:trPr>
          <w:trHeight w:hRule="exact" w:val="672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tabs>
                <w:tab w:val="left" w:pos="1982"/>
                <w:tab w:val="left" w:pos="4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Средний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физический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износ</w:t>
            </w:r>
          </w:p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водопроводных сетей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6F3305" w:rsidRPr="003E65D9" w:rsidTr="00443E90">
        <w:trPr>
          <w:trHeight w:hRule="exact" w:val="499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Заменено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4,2</w:t>
            </w:r>
          </w:p>
        </w:tc>
      </w:tr>
      <w:tr w:rsidR="006F3305" w:rsidRPr="003E65D9" w:rsidTr="00443E90">
        <w:trPr>
          <w:trHeight w:hRule="exact" w:val="509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Число аварий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шт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Нормативный срок службы водопроводных труб составляет 20 лет для стальных труб, чугунных - 50 лет, асбоцементных - 30 лет, полиэтиленовых - 50 лет. Общий износ водопроводных сетей составляет 10%. При сильном износе в трубопроводах возможно попадание элементов, образо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вавшихся при коррозии металла: железо, медь, свинец. К тому же ночью потребление воды ниже, она застаивается в трубах, и начинаются коррозия и микробиологическое загрязнение. В потоке воды на гладкой поверхности колониям бактерий размножать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ся трудно, в изношенных трубах множество раковин и углублений, где есть возмож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микробиологического загрязнения.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6" w:name="bookmark106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Рекомендуется замена магистральных труб на полиэтиленовыена на улицах: Солнечной, Цветочной, Лесной и Молодёжной. Современные материалы трубопро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зии, поэтому им не присущи недостатки и проблемы как при эксплуатации металли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ческих труб. На них не образуются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различного рода отложения (химические и биоло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мерных материалов почти на порядок легче металлических, поэтому операции по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ной гибкости можно проводить замены старых трубопроводов полиэтиленовыми трубами бестраншейными способами.</w:t>
      </w:r>
      <w:bookmarkEnd w:id="46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0"/>
        </w:numPr>
        <w:tabs>
          <w:tab w:val="left" w:pos="5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7" w:name="bookmark109"/>
      <w:bookmarkStart w:id="48" w:name="bookmark107"/>
      <w:bookmarkStart w:id="49" w:name="bookmark108"/>
      <w:bookmarkStart w:id="50" w:name="bookmark110"/>
      <w:bookmarkEnd w:id="47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территорий муниципального образования, неохваченных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централизованной системой водоснабжения</w:t>
      </w:r>
      <w:bookmarkEnd w:id="48"/>
      <w:bookmarkEnd w:id="49"/>
      <w:bookmarkEnd w:id="50"/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на территории поселения наряду с централизованным водоснабжением часть пользуется колодцами. В состав Сырдинского сельского поселения входит 5 населенных пунктов, не имеющих централизованного водоснабжения.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Как правило, вода децентрализованных источников по бактериологическим показателям не соответствует гигиеническим и санитарно-техническим нормативам в большинстве случаев. Характерным для воды децентрализованных источников является загрязнение азотом аммиака, нитратами, что связано как с влиянием близ расположенных источников загрязнения, так и с неудовлетворительной эксплуатацией и обслуживанием децентрализованных источников водоснабжения и водоотведения. Подземные воды, по сравнению с поверхностными, имеют более высокое качество, менее подвержены химическому, бактериологическому и радиоактивному загрязнению и предназначены, прежде всего, для удовлетворения питьевых и бытовых нужд населения.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1" w:name="bookmark111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 СанПиН 2.1.4.1075-01 «Гигиенические требования к качеству воды нецентрализованного водоснабжения».</w:t>
      </w:r>
      <w:bookmarkEnd w:id="51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0"/>
        </w:numPr>
        <w:tabs>
          <w:tab w:val="left" w:pos="59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52" w:name="bookmark114"/>
      <w:bookmarkStart w:id="53" w:name="bookmark112"/>
      <w:bookmarkStart w:id="54" w:name="bookmark113"/>
      <w:bookmarkStart w:id="55" w:name="bookmark115"/>
      <w:bookmarkEnd w:id="52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технических и технологических проблем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водоснабжении муниципального образования</w:t>
      </w:r>
      <w:bookmarkEnd w:id="53"/>
      <w:bookmarkEnd w:id="54"/>
      <w:bookmarkEnd w:id="55"/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Сырдинском сельском поселении существуют следующие технические и тех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нологические проблемы:</w:t>
      </w:r>
    </w:p>
    <w:p w:rsidR="006F3305" w:rsidRPr="003E65D9" w:rsidRDefault="006F3305" w:rsidP="006F3305">
      <w:pPr>
        <w:widowControl w:val="0"/>
        <w:numPr>
          <w:ilvl w:val="0"/>
          <w:numId w:val="21"/>
        </w:numPr>
        <w:tabs>
          <w:tab w:val="left" w:pos="72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6" w:name="bookmark116"/>
      <w:bookmarkEnd w:id="56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Уровень автоматизации системы холодного водоснабжения очень низкий;</w:t>
      </w:r>
    </w:p>
    <w:p w:rsidR="006F3305" w:rsidRPr="003E65D9" w:rsidRDefault="006F3305" w:rsidP="006F3305">
      <w:pPr>
        <w:widowControl w:val="0"/>
        <w:numPr>
          <w:ilvl w:val="0"/>
          <w:numId w:val="21"/>
        </w:numPr>
        <w:tabs>
          <w:tab w:val="left" w:pos="758"/>
        </w:tabs>
        <w:spacing w:after="0" w:line="240" w:lineRule="auto"/>
        <w:ind w:left="700" w:hanging="3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7" w:name="bookmark117"/>
      <w:bookmarkEnd w:id="57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Приборный учет объемов потребления воды у абонентов жилого сектора и со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циального обслуживания отсутствует;</w:t>
      </w:r>
    </w:p>
    <w:p w:rsidR="006F3305" w:rsidRPr="003E65D9" w:rsidRDefault="006F3305" w:rsidP="006F3305">
      <w:pPr>
        <w:widowControl w:val="0"/>
        <w:numPr>
          <w:ilvl w:val="0"/>
          <w:numId w:val="21"/>
        </w:numPr>
        <w:tabs>
          <w:tab w:val="left" w:pos="75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8" w:name="bookmark118"/>
      <w:bookmarkEnd w:id="58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Отсутствия приборов учёты на скважинах;</w:t>
      </w:r>
    </w:p>
    <w:p w:rsidR="006F3305" w:rsidRPr="003E65D9" w:rsidRDefault="006F3305" w:rsidP="006F3305">
      <w:pPr>
        <w:widowControl w:val="0"/>
        <w:numPr>
          <w:ilvl w:val="0"/>
          <w:numId w:val="21"/>
        </w:numPr>
        <w:tabs>
          <w:tab w:val="left" w:pos="75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9" w:name="bookmark119"/>
      <w:bookmarkEnd w:id="59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Отсутствуют сооружения подготовки и очистки воды;</w:t>
      </w:r>
    </w:p>
    <w:p w:rsidR="006F3305" w:rsidRPr="003E65D9" w:rsidRDefault="006F3305" w:rsidP="006F3305">
      <w:pPr>
        <w:widowControl w:val="0"/>
        <w:numPr>
          <w:ilvl w:val="0"/>
          <w:numId w:val="21"/>
        </w:numPr>
        <w:tabs>
          <w:tab w:val="left" w:pos="75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60" w:name="bookmark120"/>
      <w:bookmarkEnd w:id="60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Уменьшение непроизводительных затрат и потерь воды.</w:t>
      </w:r>
    </w:p>
    <w:p w:rsidR="006F3305" w:rsidRPr="003E65D9" w:rsidRDefault="006F3305" w:rsidP="006F3305">
      <w:pPr>
        <w:widowControl w:val="0"/>
        <w:tabs>
          <w:tab w:val="left" w:pos="758"/>
        </w:tabs>
        <w:spacing w:after="0" w:line="240" w:lineRule="auto"/>
        <w:ind w:left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0"/>
        </w:numPr>
        <w:tabs>
          <w:tab w:val="left" w:pos="59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61" w:name="bookmark124"/>
      <w:bookmarkStart w:id="62" w:name="bookmark122"/>
      <w:bookmarkStart w:id="63" w:name="bookmark123"/>
      <w:bookmarkStart w:id="64" w:name="bookmark125"/>
      <w:bookmarkStart w:id="65" w:name="bookmark121"/>
      <w:bookmarkEnd w:id="61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Для зон распространения вечномерзлых грунтов - описание существующих технических и технологических решений по предотвращению замерзания воды</w:t>
      </w:r>
      <w:bookmarkEnd w:id="62"/>
      <w:bookmarkEnd w:id="63"/>
      <w:bookmarkEnd w:id="64"/>
      <w:bookmarkEnd w:id="65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Зоны вечномерзлых грунтов на территории Сырдинского сельского поселения отсутствуют.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66" w:name="bookmark126"/>
      <w:bookmarkStart w:id="67" w:name="bookmark127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3. Существующие балансы производительности сооружений системы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водоснабжения и потребления воды и удельное водопотребление</w:t>
      </w:r>
      <w:bookmarkEnd w:id="66"/>
      <w:bookmarkEnd w:id="67"/>
    </w:p>
    <w:p w:rsidR="006F3305" w:rsidRPr="003E65D9" w:rsidRDefault="006F3305" w:rsidP="006F3305">
      <w:pPr>
        <w:keepNext/>
        <w:keepLines/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68" w:name="bookmark130"/>
      <w:bookmarkStart w:id="69" w:name="bookmark128"/>
      <w:bookmarkStart w:id="70" w:name="bookmark129"/>
      <w:bookmarkStart w:id="71" w:name="bookmark131"/>
      <w:bookmarkEnd w:id="68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Общий водный баланс подачи и реализации воды</w:t>
      </w:r>
      <w:bookmarkEnd w:id="69"/>
      <w:bookmarkEnd w:id="70"/>
      <w:bookmarkEnd w:id="71"/>
    </w:p>
    <w:p w:rsidR="006F3305" w:rsidRPr="003E65D9" w:rsidRDefault="006F3305" w:rsidP="006F3305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Коммерческий учет воды на комплексе водозаборных сооружений не организо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ван.</w:t>
      </w:r>
    </w:p>
    <w:p w:rsidR="006F3305" w:rsidRPr="003E65D9" w:rsidRDefault="006F3305" w:rsidP="006F3305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реализации холодной воды в 2012 году составил 27190 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. Объем забора воды из скважин фактически продиктован потребностью объемов воды на реализа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цию (полезный отпуск) и расходов воды на собственные и технологические нужды, потерями воды в сети. Общий водный баланс представлен таблице 3.1</w:t>
      </w:r>
    </w:p>
    <w:p w:rsidR="006F3305" w:rsidRPr="003E65D9" w:rsidRDefault="006F3305" w:rsidP="006F3305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3.1 - Общий водный баланс подачи и реализации воды за 2021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3"/>
        <w:gridCol w:w="3523"/>
        <w:gridCol w:w="3533"/>
      </w:tblGrid>
      <w:tr w:rsidR="006F3305" w:rsidRPr="003E65D9" w:rsidTr="00443E90">
        <w:trPr>
          <w:trHeight w:hRule="exact" w:val="346"/>
          <w:jc w:val="center"/>
        </w:trPr>
        <w:tc>
          <w:tcPr>
            <w:tcW w:w="70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Значение</w:t>
            </w:r>
          </w:p>
        </w:tc>
      </w:tr>
      <w:tr w:rsidR="006F3305" w:rsidRPr="003E65D9" w:rsidTr="00443E90">
        <w:trPr>
          <w:trHeight w:hRule="exact" w:val="33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6F3305" w:rsidRPr="003E65D9" w:rsidTr="00443E90">
        <w:trPr>
          <w:trHeight w:hRule="exact" w:val="32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27190</w:t>
            </w:r>
          </w:p>
        </w:tc>
      </w:tr>
      <w:tr w:rsidR="006F3305" w:rsidRPr="003E65D9" w:rsidTr="00443E90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Возврат в голову сооруже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ний промывных вод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6F3305" w:rsidRPr="003E65D9" w:rsidTr="00443E90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расходы (с.н. КВОС )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6F3305" w:rsidRPr="003E65D9" w:rsidTr="00443E90">
        <w:trPr>
          <w:trHeight w:hRule="exact" w:val="662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воды через очистные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27190</w:t>
            </w:r>
          </w:p>
        </w:tc>
      </w:tr>
      <w:tr w:rsidR="006F3305" w:rsidRPr="003E65D9" w:rsidTr="00443E90">
        <w:trPr>
          <w:trHeight w:hRule="exact" w:val="32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_* -</w:t>
            </w:r>
          </w:p>
        </w:tc>
      </w:tr>
      <w:tr w:rsidR="006F3305" w:rsidRPr="003E65D9" w:rsidTr="00443E90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 % от по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данной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6F3305" w:rsidRPr="003E65D9" w:rsidTr="00443E90">
        <w:trPr>
          <w:trHeight w:hRule="exact" w:val="34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27190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*отсутствуют приборы учёта отбираемой из скважин воды и у абонентов.</w:t>
      </w: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2" w:name="bookmark135"/>
      <w:bookmarkStart w:id="73" w:name="bookmark133"/>
      <w:bookmarkStart w:id="74" w:name="bookmark134"/>
      <w:bookmarkStart w:id="75" w:name="bookmark136"/>
      <w:bookmarkStart w:id="76" w:name="bookmark132"/>
      <w:bookmarkEnd w:id="72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Территориальный водный баланс подачи воды по зонам действия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водопроводных сооружений</w:t>
      </w:r>
      <w:bookmarkEnd w:id="73"/>
      <w:bookmarkEnd w:id="74"/>
      <w:bookmarkEnd w:id="75"/>
      <w:bookmarkEnd w:id="76"/>
    </w:p>
    <w:p w:rsidR="006F3305" w:rsidRPr="003E65D9" w:rsidRDefault="006F3305" w:rsidP="006F3305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Сырдинском СП централизованное водоснабжение осуществляется на терри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тории одного населенного пункта. Структура потребления представлена на рисунке 3.1.</w:t>
      </w: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sz w:val="2"/>
          <w:szCs w:val="2"/>
          <w:lang w:bidi="ru-RU"/>
        </w:rPr>
      </w:pPr>
      <w:r w:rsidRPr="003E65D9">
        <w:rPr>
          <w:rFonts w:ascii="Courier New" w:eastAsia="Courier New" w:hAnsi="Courier New" w:cs="Courier New"/>
          <w:noProof/>
          <w:sz w:val="24"/>
          <w:szCs w:val="24"/>
        </w:rPr>
        <w:lastRenderedPageBreak/>
        <w:drawing>
          <wp:inline distT="0" distB="0" distL="0" distR="0" wp14:anchorId="0917E732" wp14:editId="750D13A5">
            <wp:extent cx="5589905" cy="2749550"/>
            <wp:effectExtent l="0" t="0" r="0" b="0"/>
            <wp:docPr id="1" name="Picut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5589905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305" w:rsidRPr="003E65D9" w:rsidRDefault="006F3305" w:rsidP="006F3305">
      <w:pPr>
        <w:widowControl w:val="0"/>
        <w:spacing w:after="0" w:line="240" w:lineRule="auto"/>
        <w:ind w:left="93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3.1. Территориальный водный баланс Сырдинского СП</w:t>
      </w: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Территориальный водный баланс подачи воды по зонам действия водопровод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сооружений представлен в таблице 3.2 (годовой и в сутки максимального водо- потребления).</w:t>
      </w:r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Нормы расхода воды в сутки наибольшего водопотребления указаны в СНиП 2.04.01-85* «Внутренний водопровод и канализация зданий».</w:t>
      </w:r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3.2 - Территориальный водный баланс подачи воды за 2021 г.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2904"/>
        <w:gridCol w:w="3333"/>
      </w:tblGrid>
      <w:tr w:rsidR="006F3305" w:rsidRPr="003E65D9" w:rsidTr="00443E90">
        <w:trPr>
          <w:trHeight w:hRule="exact" w:val="764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Годовое потребление,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Сутки максимального потреб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ления,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6F3305" w:rsidRPr="003E65D9" w:rsidTr="00443E90">
        <w:trPr>
          <w:trHeight w:hRule="exact" w:val="394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Сырда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27190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84,5</w:t>
            </w:r>
          </w:p>
        </w:tc>
      </w:tr>
      <w:tr w:rsidR="006F3305" w:rsidRPr="003E65D9" w:rsidTr="00443E90">
        <w:trPr>
          <w:trHeight w:val="39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27190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84,5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2"/>
        </w:numPr>
        <w:tabs>
          <w:tab w:val="left" w:pos="593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7" w:name="bookmark140"/>
      <w:bookmarkStart w:id="78" w:name="bookmark138"/>
      <w:bookmarkStart w:id="79" w:name="bookmark139"/>
      <w:bookmarkStart w:id="80" w:name="bookmark141"/>
      <w:bookmarkStart w:id="81" w:name="bookmark137"/>
      <w:bookmarkEnd w:id="77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Структурный водный баланс реализации воды по группам потребителей</w:t>
      </w:r>
      <w:bookmarkEnd w:id="78"/>
      <w:bookmarkEnd w:id="79"/>
      <w:bookmarkEnd w:id="80"/>
      <w:bookmarkEnd w:id="81"/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Структура водопотребления Сырдинского СП по группам потребителей пред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ставлена на рисунке 3.2.</w:t>
      </w:r>
    </w:p>
    <w:p w:rsidR="006F3305" w:rsidRPr="003E65D9" w:rsidRDefault="006F3305" w:rsidP="006F33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"/>
          <w:szCs w:val="2"/>
          <w:lang w:bidi="ru-RU"/>
        </w:rPr>
      </w:pPr>
      <w:r w:rsidRPr="003E65D9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1B7A0C6" wp14:editId="4C9F7AE9">
            <wp:extent cx="5596255" cy="2755265"/>
            <wp:effectExtent l="0" t="0" r="0" b="0"/>
            <wp:docPr id="2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596255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3.2. Структурный водный баланс Сырдинского СП</w:t>
      </w:r>
    </w:p>
    <w:p w:rsidR="006F3305" w:rsidRPr="003E65D9" w:rsidRDefault="006F3305" w:rsidP="006F3305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Структурный водный баланс реализации воды по группам потребителей представлен в таблице 3.3 (годовой и в сутки максимального водопотребления). Нор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мы расхода воды в сутки наибольшего водопотребления указаны в СНиП 2.04.01-85* «Внутренний водопровод и канализация зданий».</w:t>
      </w:r>
    </w:p>
    <w:p w:rsidR="006F3305" w:rsidRPr="003E65D9" w:rsidRDefault="006F3305" w:rsidP="006F3305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3.2 - Структурный водный баланс подачи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0"/>
        <w:gridCol w:w="2750"/>
        <w:gridCol w:w="3878"/>
      </w:tblGrid>
      <w:tr w:rsidR="006F3305" w:rsidRPr="003E65D9" w:rsidTr="00443E90">
        <w:trPr>
          <w:trHeight w:hRule="exact" w:val="1090"/>
          <w:jc w:val="center"/>
        </w:trPr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Потребители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Годовое потребле</w:t>
            </w: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softHyphen/>
              <w:t>ние, м</w:t>
            </w: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Сутки максимального по</w:t>
            </w: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softHyphen/>
              <w:t>требления, м</w:t>
            </w: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6F3305" w:rsidRPr="003E65D9" w:rsidTr="00443E90">
        <w:trPr>
          <w:trHeight w:hRule="exact" w:val="432"/>
          <w:jc w:val="center"/>
        </w:trPr>
        <w:tc>
          <w:tcPr>
            <w:tcW w:w="3950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750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3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6F3305" w:rsidRPr="003E65D9" w:rsidTr="00443E90">
        <w:trPr>
          <w:trHeight w:hRule="exact" w:val="355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13589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42,25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Бюджетные организации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864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2,535</w:t>
            </w:r>
          </w:p>
        </w:tc>
      </w:tr>
      <w:tr w:rsidR="006F3305" w:rsidRPr="003E65D9" w:rsidTr="00443E90">
        <w:trPr>
          <w:trHeight w:hRule="exact" w:val="374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281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0,845</w:t>
            </w:r>
          </w:p>
        </w:tc>
      </w:tr>
      <w:tr w:rsidR="006F3305" w:rsidRPr="003E65D9" w:rsidTr="00443E90">
        <w:trPr>
          <w:trHeight w:hRule="exact" w:val="370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Подразделения предприятия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12456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38,87</w:t>
            </w:r>
          </w:p>
        </w:tc>
      </w:tr>
      <w:tr w:rsidR="006F3305" w:rsidRPr="003E65D9" w:rsidTr="00443E90">
        <w:trPr>
          <w:trHeight w:val="394"/>
          <w:jc w:val="center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27190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84,5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2"/>
        </w:numPr>
        <w:tabs>
          <w:tab w:val="left" w:pos="5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82" w:name="bookmark145"/>
      <w:bookmarkStart w:id="83" w:name="bookmark143"/>
      <w:bookmarkStart w:id="84" w:name="bookmark144"/>
      <w:bookmarkStart w:id="85" w:name="bookmark146"/>
      <w:bookmarkStart w:id="86" w:name="bookmark142"/>
      <w:bookmarkEnd w:id="82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нормах удельного водопотребления населения и о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фактическом удельном водопотреблении с указанием способов его оценки</w:t>
      </w:r>
      <w:bookmarkEnd w:id="83"/>
      <w:bookmarkEnd w:id="84"/>
      <w:bookmarkEnd w:id="85"/>
      <w:bookmarkEnd w:id="86"/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Общий расход воды на нужды населения пропорционален числу жителей в на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селенном пункте, а также расходу воды на хозяйственно-питьевые нужды, приходя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щемуся на одного жителя, т.е. норме водопотребления.</w:t>
      </w:r>
    </w:p>
    <w:p w:rsidR="006F3305" w:rsidRPr="003E65D9" w:rsidRDefault="006F3305" w:rsidP="006F33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 удельного водопотребления учитывает количество воды, потребляемое одним человеком в сутки на хозяйственно-питьевые нужды. В настоящее время дей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ствующим СНиП 2.04.02-84* «Водоснабжение наружные сети и сооружения» предусмотрены следующие расчетные среднесуточные расходы на хозяйственно-питьевые нужды одного жителя:125-160 л/сут. Выбор нормы водопотребления в указанных диапазонах производится с учетом природно-климатических условий, мощности ис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точника водоснабжения, уклада жизни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населения и других местных условий.</w:t>
      </w:r>
    </w:p>
    <w:p w:rsidR="006F3305" w:rsidRPr="003E65D9" w:rsidRDefault="006F3305" w:rsidP="006F3305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Сырдинском СП удельная норма потребления принимается равной 100 лит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ров в сутки на человека.</w:t>
      </w:r>
    </w:p>
    <w:p w:rsidR="006F3305" w:rsidRPr="003E65D9" w:rsidRDefault="006F3305" w:rsidP="006F3305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Для районов, где водопользование предусмотрено из водозаборных колонок, среднесуточная норма водопотребления на одного жителя принимается 30-50 л/сут.</w:t>
      </w:r>
      <w:bookmarkStart w:id="87" w:name="bookmark150"/>
      <w:bookmarkStart w:id="88" w:name="bookmark148"/>
      <w:bookmarkStart w:id="89" w:name="bookmark149"/>
      <w:bookmarkStart w:id="90" w:name="bookmark151"/>
      <w:bookmarkStart w:id="91" w:name="bookmark147"/>
      <w:bookmarkEnd w:id="87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Описание системы коммерческого приборного учета воды, отпущенной из сетей абонентам и анализ планов по установке приборов учета</w:t>
      </w:r>
      <w:bookmarkEnd w:id="88"/>
      <w:bookmarkEnd w:id="89"/>
      <w:bookmarkEnd w:id="90"/>
      <w:bookmarkEnd w:id="91"/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Согласно федеральному закону от 23 ноября 2009 года № 261-ФЗ «Об энерго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сбережении и о повышении энергетической эффективности, и о внесении изменений в отдельные законодательные акты Российской Федерации»: «Производимые, переда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ваемые, потребляемые энергетические ресурсы подлежат обязательному учету с при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менением приборов учета используемых энергетических ресурсов. Требования ... в части организации учета используемых энергетических ресурсов распространяются на объекты, подключенные к ... системам централизованного водоснабжения.».</w:t>
      </w: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количестве установленных приборов коммерческого учета воды на момент обследования отражены в таблице 3.3.</w:t>
      </w: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3.3 - Количество установленных водяных счетчиков по Сырдинскому СП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5"/>
        <w:gridCol w:w="5058"/>
      </w:tblGrid>
      <w:tr w:rsidR="006F3305" w:rsidRPr="003E65D9" w:rsidTr="00443E90">
        <w:trPr>
          <w:trHeight w:hRule="exact" w:val="336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Наличие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Кол-во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установлены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6F3305" w:rsidRPr="003E65D9" w:rsidTr="00443E90">
        <w:trPr>
          <w:trHeight w:val="346"/>
          <w:jc w:val="center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отсутствуют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169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Таким образом, оценка удельного водопотребления не может быть выполнена на основании мониторинга фактического потребления. В настоящее время приборы учета отсутствуют у 100% потребителей.</w:t>
      </w: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2" w:name="bookmark152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100% оснащенности приборами учета в Сырдинском СП планируется выполнять мероприятия в соответствии с 261-ФЗ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</w:r>
      <w:bookmarkEnd w:id="92"/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2"/>
        </w:numPr>
        <w:tabs>
          <w:tab w:val="left" w:pos="5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93" w:name="bookmark155"/>
      <w:bookmarkStart w:id="94" w:name="bookmark153"/>
      <w:bookmarkStart w:id="95" w:name="bookmark154"/>
      <w:bookmarkStart w:id="96" w:name="bookmark156"/>
      <w:bookmarkEnd w:id="93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резервов и дефицитов производственных мощностей системы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водоснабжения поселения</w:t>
      </w:r>
      <w:bookmarkEnd w:id="94"/>
      <w:bookmarkEnd w:id="95"/>
      <w:bookmarkEnd w:id="96"/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2014 по 2028 год ожидается тенденции к уменьшению водопотребления жителями и предприятиями Сырдинского СП.</w:t>
      </w: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7" w:name="bookmark157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4. Перспективное потребление коммунальных ресурсов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сфере водоснабжения</w:t>
      </w:r>
      <w:bookmarkEnd w:id="97"/>
    </w:p>
    <w:p w:rsidR="006F3305" w:rsidRPr="003E65D9" w:rsidRDefault="006F3305" w:rsidP="006F3305">
      <w:pPr>
        <w:keepNext/>
        <w:keepLines/>
        <w:widowControl w:val="0"/>
        <w:numPr>
          <w:ilvl w:val="0"/>
          <w:numId w:val="23"/>
        </w:numPr>
        <w:tabs>
          <w:tab w:val="left" w:pos="56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98" w:name="bookmark160"/>
      <w:bookmarkStart w:id="99" w:name="bookmark158"/>
      <w:bookmarkStart w:id="100" w:name="bookmark159"/>
      <w:bookmarkStart w:id="101" w:name="bookmark161"/>
      <w:bookmarkEnd w:id="98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потреблении воды</w:t>
      </w:r>
      <w:bookmarkEnd w:id="99"/>
      <w:bookmarkEnd w:id="100"/>
      <w:bookmarkEnd w:id="101"/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2" w:name="bookmark162"/>
      <w:bookmarkStart w:id="103" w:name="bookmark163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Потребление воды в 2012 году (рассчитано исходя из нормативов и данных о фактическом потреблении) составило 27190 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, в средние сутки 74,5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ные сутки расход составил 84,5 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. К 2028 ожидаемое потребление составит 24578 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67,4 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максимальные сутки расход составил 74,14 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bookmarkEnd w:id="102"/>
      <w:bookmarkEnd w:id="103"/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3"/>
        </w:numPr>
        <w:tabs>
          <w:tab w:val="left" w:pos="56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04" w:name="bookmark166"/>
      <w:bookmarkStart w:id="105" w:name="bookmark164"/>
      <w:bookmarkStart w:id="106" w:name="bookmark165"/>
      <w:bookmarkStart w:id="107" w:name="bookmark167"/>
      <w:bookmarkEnd w:id="104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территориальной структуры потребления воды</w:t>
      </w:r>
      <w:bookmarkEnd w:id="105"/>
      <w:bookmarkEnd w:id="106"/>
      <w:bookmarkEnd w:id="107"/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8" w:name="bookmark168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Насосные станции I подъема воды находятся в павильонах над водозаборными скважинами. Доля объема воды перекачиваемой данными станциями составляет 100%. На территории Сырдинского СП централизованное водоснабжение осуществ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ляется в одном населенном пункте: д. Сырда. Годовое и суточное потребление воды представлено в таблице 3.2 и на рисунке 3.1.</w:t>
      </w:r>
      <w:bookmarkEnd w:id="108"/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3"/>
        </w:numPr>
        <w:tabs>
          <w:tab w:val="left" w:pos="56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09" w:name="bookmark171"/>
      <w:bookmarkStart w:id="110" w:name="bookmark169"/>
      <w:bookmarkStart w:id="111" w:name="bookmark170"/>
      <w:bookmarkStart w:id="112" w:name="bookmark172"/>
      <w:bookmarkEnd w:id="109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фактических и планируемых потерях воды при ее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транспортировке</w:t>
      </w:r>
      <w:bookmarkEnd w:id="110"/>
      <w:bookmarkEnd w:id="111"/>
      <w:bookmarkEnd w:id="112"/>
    </w:p>
    <w:p w:rsidR="006F3305" w:rsidRPr="003E65D9" w:rsidRDefault="006F3305" w:rsidP="006F33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фактических потерях воды при её транспортировке приведены в таблице 4.1.</w:t>
      </w:r>
    </w:p>
    <w:p w:rsidR="006F3305" w:rsidRPr="003E65D9" w:rsidRDefault="006F3305" w:rsidP="006F3305">
      <w:pPr>
        <w:widowControl w:val="0"/>
        <w:tabs>
          <w:tab w:val="left" w:leader="underscore" w:pos="1035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</w:p>
    <w:p w:rsidR="006F3305" w:rsidRPr="003E65D9" w:rsidRDefault="006F3305" w:rsidP="006F3305">
      <w:pPr>
        <w:widowControl w:val="0"/>
        <w:tabs>
          <w:tab w:val="left" w:leader="underscore" w:pos="1035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4.1 - Сведения о фактических потерях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2115"/>
        <w:gridCol w:w="1738"/>
        <w:gridCol w:w="2722"/>
        <w:gridCol w:w="1789"/>
      </w:tblGrid>
      <w:tr w:rsidR="006F3305" w:rsidRPr="003E65D9" w:rsidTr="00443E90">
        <w:trPr>
          <w:trHeight w:hRule="exact" w:val="389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6F3305" w:rsidRPr="003E65D9" w:rsidTr="00443E90">
        <w:trPr>
          <w:trHeight w:hRule="exact" w:val="40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6F3305" w:rsidRPr="003E65D9" w:rsidTr="00443E90">
        <w:trPr>
          <w:trHeight w:hRule="exact" w:val="533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5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6F3305" w:rsidRPr="003E65D9" w:rsidTr="00443E90">
        <w:trPr>
          <w:trHeight w:val="39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27190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27190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Планируемые годовые потери воды при её транспортировке представлены в таблице 4.2.</w:t>
      </w: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4.2 - Сведения о планируемых потерях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2093"/>
        <w:gridCol w:w="1661"/>
        <w:gridCol w:w="2597"/>
        <w:gridCol w:w="1870"/>
      </w:tblGrid>
      <w:tr w:rsidR="006F3305" w:rsidRPr="003E65D9" w:rsidTr="00443E90">
        <w:trPr>
          <w:trHeight w:hRule="exact" w:val="398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6F3305" w:rsidRPr="003E65D9" w:rsidTr="00443E90">
        <w:trPr>
          <w:trHeight w:hRule="exact" w:val="744"/>
          <w:jc w:val="center"/>
        </w:trPr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6F3305" w:rsidRPr="003E65D9" w:rsidTr="00443E90">
        <w:trPr>
          <w:trHeight w:hRule="exact" w:val="835"/>
          <w:jc w:val="center"/>
        </w:trPr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6F3305" w:rsidRPr="003E65D9" w:rsidTr="00443E90">
        <w:trPr>
          <w:trHeight w:hRule="exact" w:val="3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27,2</w:t>
            </w:r>
          </w:p>
        </w:tc>
      </w:tr>
      <w:tr w:rsidR="006F3305" w:rsidRPr="003E65D9" w:rsidTr="00443E90">
        <w:trPr>
          <w:trHeight w:hRule="exact" w:val="3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26,6</w:t>
            </w:r>
          </w:p>
        </w:tc>
      </w:tr>
      <w:tr w:rsidR="006F3305" w:rsidRPr="003E65D9" w:rsidTr="00443E90">
        <w:trPr>
          <w:trHeight w:hRule="exact" w:val="3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26,1</w:t>
            </w:r>
          </w:p>
        </w:tc>
      </w:tr>
      <w:tr w:rsidR="006F3305" w:rsidRPr="003E65D9" w:rsidTr="00443E90">
        <w:trPr>
          <w:trHeight w:hRule="exact" w:val="38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25,6</w:t>
            </w:r>
          </w:p>
        </w:tc>
      </w:tr>
      <w:tr w:rsidR="006F3305" w:rsidRPr="003E65D9" w:rsidTr="00443E90">
        <w:trPr>
          <w:trHeight w:hRule="exact" w:val="3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25,1</w:t>
            </w:r>
          </w:p>
        </w:tc>
      </w:tr>
      <w:tr w:rsidR="006F3305" w:rsidRPr="003E65D9" w:rsidTr="00443E90">
        <w:trPr>
          <w:trHeight w:val="39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bookmarkStart w:id="113" w:name="bookmark173"/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  <w:bookmarkEnd w:id="113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24,6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24,6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3"/>
        </w:numPr>
        <w:tabs>
          <w:tab w:val="left" w:pos="59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4" w:name="bookmark176"/>
      <w:bookmarkStart w:id="115" w:name="bookmark174"/>
      <w:bookmarkStart w:id="116" w:name="bookmark175"/>
      <w:bookmarkStart w:id="117" w:name="bookmark177"/>
      <w:bookmarkEnd w:id="114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Перспективные водные балансы</w:t>
      </w:r>
      <w:bookmarkEnd w:id="115"/>
      <w:bookmarkEnd w:id="116"/>
      <w:bookmarkEnd w:id="117"/>
    </w:p>
    <w:p w:rsidR="006F3305" w:rsidRPr="003E65D9" w:rsidRDefault="006F3305" w:rsidP="006F3305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Перспективный общий водный баланс Сырдинского СП представлен в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таблице</w:t>
      </w:r>
    </w:p>
    <w:p w:rsidR="006F3305" w:rsidRPr="003E65D9" w:rsidRDefault="006F3305" w:rsidP="006F330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4.3.</w:t>
      </w:r>
    </w:p>
    <w:p w:rsidR="006F3305" w:rsidRPr="003E65D9" w:rsidRDefault="006F3305" w:rsidP="006F3305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4.3 - Перспективный общий водный баланс на 2013-2028 гг.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50"/>
        <w:gridCol w:w="1378"/>
        <w:gridCol w:w="1339"/>
        <w:gridCol w:w="1441"/>
        <w:gridCol w:w="1276"/>
        <w:gridCol w:w="1134"/>
      </w:tblGrid>
      <w:tr w:rsidR="006F3305" w:rsidRPr="003E65D9" w:rsidTr="00443E90">
        <w:trPr>
          <w:trHeight w:hRule="exact" w:val="38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6F3305" w:rsidRPr="003E65D9" w:rsidTr="00443E90">
        <w:trPr>
          <w:trHeight w:hRule="exact" w:val="57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24,6</w:t>
            </w:r>
          </w:p>
        </w:tc>
      </w:tr>
      <w:tr w:rsidR="006F3305" w:rsidRPr="003E65D9" w:rsidTr="00443E90">
        <w:trPr>
          <w:trHeight w:hRule="exact" w:val="9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Возврат в голову соору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жений промывных вод,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</w:tr>
      <w:tr w:rsidR="006F3305" w:rsidRPr="003E65D9" w:rsidTr="00443E90">
        <w:trPr>
          <w:trHeight w:hRule="exact" w:val="725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ды (с.н. КВОС ),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</w:tr>
      <w:tr w:rsidR="006F3305" w:rsidRPr="003E65D9" w:rsidTr="00443E90">
        <w:trPr>
          <w:trHeight w:hRule="exact" w:val="71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ды через очистные,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</w:tr>
      <w:tr w:rsidR="006F3305" w:rsidRPr="003E65D9" w:rsidTr="00443E90">
        <w:trPr>
          <w:trHeight w:hRule="exact" w:val="427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24,6</w:t>
            </w:r>
          </w:p>
        </w:tc>
      </w:tr>
      <w:tr w:rsidR="006F3305" w:rsidRPr="003E65D9" w:rsidTr="00443E90">
        <w:trPr>
          <w:trHeight w:hRule="exact" w:val="32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</w:t>
            </w:r>
          </w:p>
        </w:tc>
      </w:tr>
      <w:tr w:rsidR="006F3305" w:rsidRPr="003E65D9" w:rsidTr="00443E90">
        <w:trPr>
          <w:trHeight w:val="398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24,6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территориальный водный баланс Сырдинского СП представлен в таблице 4.4.</w:t>
      </w: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4.4 - Перспективный территориальный водный баланс на 2013-2028 гг.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7"/>
        <w:gridCol w:w="1560"/>
        <w:gridCol w:w="1275"/>
        <w:gridCol w:w="1418"/>
        <w:gridCol w:w="1276"/>
        <w:gridCol w:w="1134"/>
      </w:tblGrid>
      <w:tr w:rsidR="006F3305" w:rsidRPr="003E65D9" w:rsidTr="00443E90">
        <w:trPr>
          <w:trHeight w:hRule="exact" w:val="89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</w:r>
          </w:p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2028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Сырда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24,6</w:t>
            </w:r>
          </w:p>
        </w:tc>
      </w:tr>
      <w:tr w:rsidR="006F3305" w:rsidRPr="003E65D9" w:rsidTr="00443E90">
        <w:trPr>
          <w:trHeight w:val="34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24,6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8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структурный водный баланс реализации воды по группам потребителей Сырдинского СП представлен в таблице 4.5.</w:t>
      </w: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4.5 - Перспективный структурный водный баланс на 2013-2028 гг.</w:t>
      </w:r>
    </w:p>
    <w:tbl>
      <w:tblPr>
        <w:tblOverlap w:val="never"/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1448"/>
        <w:gridCol w:w="1354"/>
        <w:gridCol w:w="1358"/>
        <w:gridCol w:w="1354"/>
        <w:gridCol w:w="1148"/>
      </w:tblGrid>
      <w:tr w:rsidR="006F3305" w:rsidRPr="003E65D9" w:rsidTr="00443E90">
        <w:trPr>
          <w:trHeight w:hRule="exact" w:val="898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2017-2028</w:t>
            </w:r>
          </w:p>
        </w:tc>
      </w:tr>
      <w:tr w:rsidR="006F3305" w:rsidRPr="003E65D9" w:rsidTr="00443E90">
        <w:trPr>
          <w:trHeight w:hRule="exact" w:val="336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13317,22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13051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12790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12534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12283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бюджетные организации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846,72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813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797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781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275,38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254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подразделения предприятия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12206,88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11963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11723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11489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11259</w:t>
            </w:r>
          </w:p>
        </w:tc>
      </w:tr>
      <w:tr w:rsidR="006F3305" w:rsidRPr="003E65D9" w:rsidTr="00443E90">
        <w:trPr>
          <w:trHeight w:val="341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26646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26113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25591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25079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24578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3"/>
        </w:numPr>
        <w:tabs>
          <w:tab w:val="left" w:pos="59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8" w:name="bookmark181"/>
      <w:bookmarkStart w:id="119" w:name="bookmark179"/>
      <w:bookmarkStart w:id="120" w:name="bookmark180"/>
      <w:bookmarkStart w:id="121" w:name="bookmark182"/>
      <w:bookmarkStart w:id="122" w:name="bookmark178"/>
      <w:bookmarkEnd w:id="118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Расчет требуемой мощности водозаборных и очистных сооружений</w:t>
      </w:r>
      <w:bookmarkEnd w:id="119"/>
      <w:bookmarkEnd w:id="120"/>
      <w:bookmarkEnd w:id="121"/>
      <w:bookmarkEnd w:id="122"/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Сырдинском СП максимальные потребные расходы воды для хозяйственно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питьевого водопровода в настоящем проекте определены в таблице 4.6 согласно ГОСТ 2.04.02-84* «Водоснабжение. Наружные сети и сооружения».</w:t>
      </w: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lastRenderedPageBreak/>
        <w:t xml:space="preserve">Таблица 4.6 - </w:t>
      </w:r>
      <w:r w:rsidRPr="003E65D9">
        <w:rPr>
          <w:rFonts w:ascii="Times New Roman" w:eastAsia="Times New Roman" w:hAnsi="Times New Roman" w:cs="Times New Roman"/>
          <w:sz w:val="26"/>
          <w:szCs w:val="26"/>
          <w:u w:val="single"/>
          <w:lang w:bidi="ru-RU"/>
        </w:rPr>
        <w:t>Максимальные потребные расходы воды</w:t>
      </w:r>
    </w:p>
    <w:tbl>
      <w:tblPr>
        <w:tblOverlap w:val="never"/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"/>
        <w:gridCol w:w="2304"/>
        <w:gridCol w:w="2174"/>
        <w:gridCol w:w="4987"/>
      </w:tblGrid>
      <w:tr w:rsidR="006F3305" w:rsidRPr="003E65D9" w:rsidTr="00443E90">
        <w:trPr>
          <w:trHeight w:hRule="exact" w:val="523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>№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>Населенный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>Кол-во абонен-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Максимальное удельное потребление,</w:t>
            </w:r>
          </w:p>
        </w:tc>
      </w:tr>
      <w:tr w:rsidR="006F3305" w:rsidRPr="003E65D9" w:rsidTr="00443E90">
        <w:trPr>
          <w:trHeight w:hRule="exact" w:val="475"/>
          <w:jc w:val="center"/>
        </w:trPr>
        <w:tc>
          <w:tcPr>
            <w:tcW w:w="741" w:type="dxa"/>
            <w:tcBorders>
              <w:left w:val="single" w:sz="4" w:space="0" w:color="auto"/>
            </w:tcBorders>
            <w:shd w:val="clear" w:color="auto" w:fill="BFBFB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>п/п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BFBFB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>пункт</w:t>
            </w:r>
          </w:p>
        </w:tc>
        <w:tc>
          <w:tcPr>
            <w:tcW w:w="2174" w:type="dxa"/>
            <w:tcBorders>
              <w:left w:val="single" w:sz="4" w:space="0" w:color="auto"/>
            </w:tcBorders>
            <w:shd w:val="clear" w:color="auto" w:fill="BFBFB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>тов</w:t>
            </w:r>
          </w:p>
        </w:tc>
        <w:tc>
          <w:tcPr>
            <w:tcW w:w="4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м</w:t>
            </w:r>
            <w:r w:rsidRPr="003E65D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ru-RU"/>
              </w:rPr>
              <w:t>3</w:t>
            </w:r>
            <w:r w:rsidRPr="003E65D9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/сут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>д. Сырда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169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84,5</w:t>
            </w:r>
          </w:p>
        </w:tc>
      </w:tr>
      <w:tr w:rsidR="006F3305" w:rsidRPr="003E65D9" w:rsidTr="00443E90">
        <w:trPr>
          <w:trHeight w:val="331"/>
          <w:jc w:val="center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ru-RU"/>
              </w:rPr>
              <w:t>Итого: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ru-RU"/>
              </w:rPr>
              <w:t>169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ru-RU"/>
              </w:rPr>
              <w:t>84,5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Покрытие данных расходов осуществляется за счет установленных водозабор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насосов (таблица 4.7).</w:t>
      </w: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4.7 - Характеристика насосного оборудования</w:t>
      </w:r>
    </w:p>
    <w:tbl>
      <w:tblPr>
        <w:tblOverlap w:val="never"/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8"/>
        <w:gridCol w:w="1704"/>
        <w:gridCol w:w="2112"/>
        <w:gridCol w:w="2117"/>
        <w:gridCol w:w="1885"/>
      </w:tblGrid>
      <w:tr w:rsidR="006F3305" w:rsidRPr="003E65D9" w:rsidTr="00443E90">
        <w:trPr>
          <w:trHeight w:hRule="exact" w:val="341"/>
          <w:jc w:val="center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Скважина</w:t>
            </w:r>
          </w:p>
        </w:tc>
        <w:tc>
          <w:tcPr>
            <w:tcW w:w="6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Эксплуатируемый насос</w:t>
            </w:r>
          </w:p>
        </w:tc>
      </w:tr>
      <w:tr w:rsidR="006F3305" w:rsidRPr="003E65D9" w:rsidTr="00443E90">
        <w:trPr>
          <w:trHeight w:hRule="exact" w:val="326"/>
          <w:jc w:val="center"/>
        </w:trPr>
        <w:tc>
          <w:tcPr>
            <w:tcW w:w="2388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марка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мощность, кВт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подача,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Сырда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№6469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ЭЦВ-6-6,5-85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6,5</w:t>
            </w:r>
          </w:p>
        </w:tc>
      </w:tr>
      <w:tr w:rsidR="006F3305" w:rsidRPr="003E65D9" w:rsidTr="00443E90">
        <w:trPr>
          <w:trHeight w:hRule="exact" w:val="331"/>
          <w:jc w:val="center"/>
        </w:trPr>
        <w:tc>
          <w:tcPr>
            <w:tcW w:w="23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№4127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ЭЦВ-5-6,3-120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6,3</w:t>
            </w:r>
          </w:p>
        </w:tc>
      </w:tr>
      <w:tr w:rsidR="006F3305" w:rsidRPr="003E65D9" w:rsidTr="00443E90">
        <w:trPr>
          <w:trHeight w:hRule="exact" w:val="346"/>
          <w:jc w:val="center"/>
        </w:trPr>
        <w:tc>
          <w:tcPr>
            <w:tcW w:w="4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left="326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12,8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Из таблицы 4.7 видно, что существующей мощности водозаборного оборудо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достаточно чтобы покрыть потребность населения Сырдинского СП в холод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ной воде.</w:t>
      </w:r>
      <w:bookmarkStart w:id="123" w:name="bookmark183"/>
    </w:p>
    <w:p w:rsidR="006F3305" w:rsidRPr="003E65D9" w:rsidRDefault="006F3305" w:rsidP="006F330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5. Предложения по строительству, реконструкции и модернизации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объектов систем водоснабжения</w:t>
      </w:r>
      <w:bookmarkEnd w:id="123"/>
    </w:p>
    <w:p w:rsidR="006F3305" w:rsidRPr="003E65D9" w:rsidRDefault="006F3305" w:rsidP="006F3305">
      <w:pPr>
        <w:widowControl w:val="0"/>
        <w:numPr>
          <w:ilvl w:val="1"/>
          <w:numId w:val="23"/>
        </w:numPr>
        <w:tabs>
          <w:tab w:val="left" w:pos="1283"/>
        </w:tabs>
        <w:spacing w:after="0" w:line="240" w:lineRule="auto"/>
        <w:ind w:left="260" w:firstLine="48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4" w:name="bookmark185"/>
      <w:bookmarkStart w:id="125" w:name="bookmark184"/>
      <w:bookmarkEnd w:id="124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предлагаемых к новому строительству для обеспечения перспективной подачи в сутки максимального водопотребления</w:t>
      </w:r>
      <w:bookmarkEnd w:id="125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Генеральным планом муниципального образования Сырдинского сельского поселения предусматривается дальнейшее развитие централизованной системы водоснабжения, строительство новых объектов водоснабжения, реконструкция существующих объектов. В связи с неблагоприятными экономико-демографическими тенденциями, наблюдающимися в поселении (численность населения в поселении ежегодно сокращается, нет перспектив строительства многоквартирного жилищного фонда и социальной инфраструктуры) необходимости в строительства новых объектов системы водоснабжения отсутствует, так как фактическая производительность скважин не используется потребителями на 100%. В индивидуальном жилищном фонде используют автономные источники водоснабжения.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numPr>
          <w:ilvl w:val="1"/>
          <w:numId w:val="23"/>
        </w:numPr>
        <w:tabs>
          <w:tab w:val="left" w:pos="5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6" w:name="bookmark187"/>
      <w:bookmarkStart w:id="127" w:name="bookmark186"/>
      <w:bookmarkEnd w:id="126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реконструкции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для обеспечения перспективной подачи в сутки максимального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водопотребления</w:t>
      </w:r>
      <w:bookmarkEnd w:id="127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поселения планируется осуществлять от существующих подземных источников, поэтому рекомендуется техническое перевооружение скважин в д. Сырда.</w:t>
      </w:r>
    </w:p>
    <w:p w:rsidR="006F3305" w:rsidRPr="003E65D9" w:rsidRDefault="006F3305" w:rsidP="006F3305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При этом предусматриваются следующие мероприятия: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723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8" w:name="bookmark188"/>
      <w:bookmarkEnd w:id="128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Оборудование существующих скважин станциями управления, обеспечиваю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щие автоматическое регулирование расхода и давления в гидросистеме за счет применения автоматизированного комплекса управления погружным насосом в скважине.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723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9" w:name="bookmark189"/>
      <w:bookmarkEnd w:id="129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систем водоподготовки (станции очистки) подаваемой потребителю воды;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приборов учета на скважинах и у абонентов позволяет сократить и устранить непроизводительные затраты и потери воды. Важно отметить, что наи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большую сложность при выявлении аварийности представляет определение размера скрытых утечек воды из водопроводной сети. Их объемы зависят от состояния водо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проводной сети, возраста, материала труб, грунтовых и климатических условий и ря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да других местных условий. Для сокращения и устранения непроизводительных за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трат и потерь воды ежемесячно производится анализ структуры, определяется вели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Реконструкция сельских водозаборов требуется для приведения водозаборов в соответствие санитарным нормам и правилам, обеспечивающие конструктивную надежность, пожарную безопасность, защиту населения и устойчивую работу объекта в чрезвычайных ситуациях, защиту окружающей среды при его эксплуатации.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Под реконструкцией сельских водозаборов подразумевается: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738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0" w:name="bookmark190"/>
      <w:bookmarkEnd w:id="130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станции очистки артезианской воды производительностью 30 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/час;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73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1" w:name="bookmark191"/>
      <w:bookmarkEnd w:id="131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новых резервуаров чистой воды;</w:t>
      </w:r>
    </w:p>
    <w:p w:rsidR="006F3305" w:rsidRPr="003E65D9" w:rsidRDefault="006F3305" w:rsidP="006F3305">
      <w:pPr>
        <w:widowControl w:val="0"/>
        <w:numPr>
          <w:ilvl w:val="0"/>
          <w:numId w:val="18"/>
        </w:numPr>
        <w:tabs>
          <w:tab w:val="left" w:pos="73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2" w:name="bookmark192"/>
      <w:bookmarkEnd w:id="132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Замена и строительство новых внутриплощадочных сетей и коммуникаций.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хранения, регулирующего и пожарного запасов.</w:t>
      </w:r>
    </w:p>
    <w:p w:rsidR="006F3305" w:rsidRPr="003E65D9" w:rsidRDefault="006F3305" w:rsidP="006F330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остальных населенных пунктах сельского поселения конструкция водозаборных сооружений определяется потребными расходами воды, гидрогеологическими условиями, типом водоподъемного оборудования и местными особенностями.</w:t>
      </w:r>
    </w:p>
    <w:p w:rsidR="006F3305" w:rsidRPr="003E65D9" w:rsidRDefault="006F3305" w:rsidP="006F330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качестве водозаборных сооружений следует, как правило, применять мелко трубчатые водозаборные скважины или шахтные колодцы; при соответствующем обосновании могут применяться каптажи родников.</w:t>
      </w:r>
    </w:p>
    <w:p w:rsidR="006F3305" w:rsidRPr="003E65D9" w:rsidRDefault="006F3305" w:rsidP="006F3305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1"/>
          <w:numId w:val="23"/>
        </w:numPr>
        <w:tabs>
          <w:tab w:val="left" w:pos="58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33" w:name="bookmark196"/>
      <w:bookmarkStart w:id="134" w:name="bookmark194"/>
      <w:bookmarkStart w:id="135" w:name="bookmark195"/>
      <w:bookmarkStart w:id="136" w:name="bookmark197"/>
      <w:bookmarkStart w:id="137" w:name="bookmark193"/>
      <w:bookmarkEnd w:id="133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выводу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из эксплуатации</w:t>
      </w:r>
      <w:bookmarkEnd w:id="134"/>
      <w:bookmarkEnd w:id="135"/>
      <w:bookmarkEnd w:id="136"/>
      <w:bookmarkEnd w:id="137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Вывод отработавших свой ресурс объектов существующей системы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водоснаб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возможен только путем реконструкции и технического перевооружения.</w:t>
      </w:r>
      <w:bookmarkStart w:id="138" w:name="bookmark199"/>
      <w:bookmarkStart w:id="139" w:name="bookmark200"/>
      <w:bookmarkStart w:id="140" w:name="bookmark201"/>
      <w:bookmarkStart w:id="141" w:name="bookmark198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6. Предложения по строительству, реконструкции и модернизации</w:t>
      </w:r>
      <w:r w:rsidRPr="003E65D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br/>
        <w:t>линейных объектов централизованных систем водоснабжения</w:t>
      </w:r>
      <w:bookmarkEnd w:id="138"/>
      <w:bookmarkEnd w:id="139"/>
      <w:bookmarkEnd w:id="140"/>
      <w:bookmarkEnd w:id="141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Целью всех мероприятий по новому строительству, реконструкции и техниче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скому перевооружению является бесперебойное снабжение питьевой водой, отве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чающей требованиям новых нормативов качества, повышение энергетической эффек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тивности оборудования, контроль и автоматическое регулирование процесса водо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подготовки.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Выполнение данных мероприятий позволит гарантировать устойчивую, надеж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ную работу водоочистных сооружений и получать качественную питьевую воду в ко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личестве, необходимом для обеспечения жителей Сырдинского поселения.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4"/>
        </w:numPr>
        <w:tabs>
          <w:tab w:val="left" w:pos="55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2" w:name="bookmark205"/>
      <w:bookmarkStart w:id="143" w:name="bookmark206"/>
      <w:bookmarkStart w:id="144" w:name="bookmark202"/>
      <w:bookmarkEnd w:id="142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</w:t>
      </w:r>
      <w:bookmarkEnd w:id="143"/>
      <w:bookmarkEnd w:id="144"/>
    </w:p>
    <w:p w:rsidR="006F3305" w:rsidRPr="003E65D9" w:rsidRDefault="006F3305" w:rsidP="006F3305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5" w:name="bookmark203"/>
      <w:bookmarkStart w:id="146" w:name="bookmark204"/>
      <w:bookmarkStart w:id="147" w:name="bookmark207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магистральных водопроводных сетях</w:t>
      </w:r>
      <w:bookmarkEnd w:id="145"/>
      <w:bookmarkEnd w:id="146"/>
      <w:bookmarkEnd w:id="147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Зоны с избытком и зоны с дефицитом производительности отсутствуют. В строительстве магистральных водопроводных сетей для перераспределения потоков нет необходимости.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4"/>
        </w:numPr>
        <w:tabs>
          <w:tab w:val="left" w:pos="55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8" w:name="bookmark211"/>
      <w:bookmarkStart w:id="149" w:name="bookmark212"/>
      <w:bookmarkStart w:id="150" w:name="bookmark208"/>
      <w:bookmarkEnd w:id="148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</w:t>
      </w:r>
      <w:bookmarkEnd w:id="149"/>
      <w:bookmarkEnd w:id="150"/>
    </w:p>
    <w:p w:rsidR="006F3305" w:rsidRPr="003E65D9" w:rsidRDefault="006F3305" w:rsidP="006F3305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1" w:name="bookmark209"/>
      <w:bookmarkStart w:id="152" w:name="bookmark210"/>
      <w:bookmarkStart w:id="153" w:name="bookmark213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магистральных водопроводных сетях</w:t>
      </w:r>
      <w:bookmarkEnd w:id="151"/>
      <w:bookmarkEnd w:id="152"/>
      <w:bookmarkEnd w:id="153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Объекты новой застройки отсутствуют. Необходимости в новом водопроводе нет. Необходимость в перераспределении технологических зон отсутствует.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водоснабжения рекомендуется сле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дующий вариант схемы водоснабжения населенных пунктов:</w:t>
      </w:r>
    </w:p>
    <w:p w:rsidR="006F3305" w:rsidRPr="003E65D9" w:rsidRDefault="006F3305" w:rsidP="006F3305">
      <w:pPr>
        <w:widowControl w:val="0"/>
        <w:numPr>
          <w:ilvl w:val="0"/>
          <w:numId w:val="25"/>
        </w:numPr>
        <w:tabs>
          <w:tab w:val="left" w:pos="909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4" w:name="bookmark214"/>
      <w:bookmarkEnd w:id="154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Вода от скважин водозаборного узла поступает на станцию очистки, откуда через насосную станцию II подъема подается в распределительную водопроводную сеть;</w:t>
      </w:r>
    </w:p>
    <w:p w:rsidR="006F3305" w:rsidRPr="003E65D9" w:rsidRDefault="006F3305" w:rsidP="006F3305">
      <w:pPr>
        <w:widowControl w:val="0"/>
        <w:numPr>
          <w:ilvl w:val="0"/>
          <w:numId w:val="25"/>
        </w:numPr>
        <w:tabs>
          <w:tab w:val="left" w:pos="909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5" w:name="bookmark215"/>
      <w:bookmarkEnd w:id="155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 согласно требованиям нормативной документации.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водоснабжения поселения принята низкого давления; категория по степени обеспеченности подачи воды - первая.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4"/>
        </w:numPr>
        <w:tabs>
          <w:tab w:val="left" w:pos="56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6" w:name="bookmark219"/>
      <w:bookmarkStart w:id="157" w:name="bookmark217"/>
      <w:bookmarkStart w:id="158" w:name="bookmark218"/>
      <w:bookmarkStart w:id="159" w:name="bookmark220"/>
      <w:bookmarkStart w:id="160" w:name="bookmark216"/>
      <w:bookmarkEnd w:id="156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Сведения о реконструируемых участках водопроводной сети, подлежащих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замене в связи с исчерпанием эксплуатационного ресурса</w:t>
      </w:r>
      <w:bookmarkEnd w:id="157"/>
      <w:bookmarkEnd w:id="158"/>
      <w:bookmarkEnd w:id="159"/>
      <w:bookmarkEnd w:id="160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и качества подаваемой воды (устра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нение «вторичного загрязнения в трубопроводах водоснабжения) рекомендуется за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мена 1 км уличных сетей водоснабжения. Данные по замене трубопроводов указано в таблице 6.1.</w:t>
      </w:r>
    </w:p>
    <w:p w:rsidR="006F3305" w:rsidRPr="003E65D9" w:rsidRDefault="006F3305" w:rsidP="006F3305">
      <w:pPr>
        <w:widowControl w:val="0"/>
        <w:tabs>
          <w:tab w:val="left" w:leader="underscore" w:pos="5448"/>
          <w:tab w:val="left" w:leader="underscore" w:pos="7848"/>
          <w:tab w:val="left" w:leader="underscore" w:pos="10368"/>
        </w:tabs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tabs>
          <w:tab w:val="left" w:leader="underscore" w:pos="5448"/>
          <w:tab w:val="left" w:leader="underscore" w:pos="7848"/>
          <w:tab w:val="left" w:leader="underscore" w:pos="103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6.1 - Замена трубопроводов</w:t>
      </w:r>
    </w:p>
    <w:tbl>
      <w:tblPr>
        <w:tblpPr w:leftFromText="180" w:rightFromText="180" w:vertAnchor="text" w:horzAnchor="margin" w:tblpXSpec="center" w:tblpY="113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4637"/>
        <w:gridCol w:w="2400"/>
        <w:gridCol w:w="2606"/>
      </w:tblGrid>
      <w:tr w:rsidR="006F3305" w:rsidRPr="003E65D9" w:rsidTr="00443E90">
        <w:trPr>
          <w:trHeight w:hRule="exact" w:val="341"/>
          <w:tblHeader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bookmarkStart w:id="161" w:name="bookmark224"/>
            <w:bookmarkStart w:id="162" w:name="bookmark222"/>
            <w:bookmarkStart w:id="163" w:name="bookmark223"/>
            <w:bookmarkStart w:id="164" w:name="bookmark225"/>
            <w:bookmarkStart w:id="165" w:name="bookmark221"/>
            <w:bookmarkEnd w:id="161"/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Протяженность, м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Расположение</w:t>
            </w:r>
          </w:p>
        </w:tc>
      </w:tr>
      <w:tr w:rsidR="006F3305" w:rsidRPr="003E65D9" w:rsidTr="00443E90">
        <w:trPr>
          <w:trHeight w:val="34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1000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Сырда</w:t>
            </w:r>
          </w:p>
        </w:tc>
      </w:tr>
    </w:tbl>
    <w:p w:rsidR="006F3305" w:rsidRPr="003E65D9" w:rsidRDefault="006F3305" w:rsidP="006F3305">
      <w:pPr>
        <w:keepNext/>
        <w:keepLines/>
        <w:widowControl w:val="0"/>
        <w:tabs>
          <w:tab w:val="left" w:pos="564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4"/>
        </w:numPr>
        <w:tabs>
          <w:tab w:val="left" w:pos="56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насосных станций</w:t>
      </w:r>
      <w:bookmarkEnd w:id="162"/>
      <w:bookmarkEnd w:id="163"/>
      <w:bookmarkEnd w:id="164"/>
      <w:bookmarkEnd w:id="165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6" w:name="bookmark226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насосной станции II подъема, которая служит для забора воды из резервуаров и пода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 в сеть водопровода.</w:t>
      </w:r>
      <w:bookmarkEnd w:id="166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4"/>
        </w:numPr>
        <w:tabs>
          <w:tab w:val="left" w:pos="55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67" w:name="bookmark229"/>
      <w:bookmarkStart w:id="168" w:name="bookmark227"/>
      <w:bookmarkStart w:id="169" w:name="bookmark228"/>
      <w:bookmarkStart w:id="170" w:name="bookmark230"/>
      <w:bookmarkEnd w:id="167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резервуаров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водонапорных башен</w:t>
      </w:r>
      <w:bookmarkEnd w:id="168"/>
      <w:bookmarkEnd w:id="169"/>
      <w:bookmarkEnd w:id="170"/>
    </w:p>
    <w:p w:rsidR="006F3305" w:rsidRPr="003E65D9" w:rsidRDefault="006F3305" w:rsidP="006F3305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новых водонапорных башен не требуется.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1" w:name="bookmark231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 полной реконструкции системы водоснабжения необходимо строительство новых резервуаров чистой воды, которые предусмотрены для хранения регулируе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мых и пожарного запасов.</w:t>
      </w:r>
      <w:bookmarkEnd w:id="171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4"/>
        </w:numPr>
        <w:tabs>
          <w:tab w:val="left" w:pos="56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2" w:name="bookmark234"/>
      <w:bookmarkStart w:id="173" w:name="bookmark232"/>
      <w:bookmarkStart w:id="174" w:name="bookmark233"/>
      <w:bookmarkStart w:id="175" w:name="bookmark235"/>
      <w:bookmarkEnd w:id="172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 управления режимами водоснабжения</w:t>
      </w:r>
      <w:bookmarkEnd w:id="173"/>
      <w:bookmarkEnd w:id="174"/>
      <w:bookmarkEnd w:id="175"/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Системы диспетчеризации, телемеханизации и управления режимами водоснаб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на объектах отсутствует. Развитие данных систем рекомендуется с организа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цией приборного учета и возможностью диспетчеризации в соответствии с Феде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ральным законом РФ 261-ФЗ «Об энергосбережении и о повышении энергетической эффективности, и о внесении изменений в отдельные законодательные акты Россий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Федерации»</w:t>
      </w:r>
    </w:p>
    <w:p w:rsidR="006F3305" w:rsidRPr="003E65D9" w:rsidRDefault="006F3305" w:rsidP="006F3305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numPr>
          <w:ilvl w:val="0"/>
          <w:numId w:val="24"/>
        </w:numPr>
        <w:tabs>
          <w:tab w:val="left" w:pos="55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6" w:name="bookmark239"/>
      <w:bookmarkStart w:id="177" w:name="bookmark237"/>
      <w:bookmarkStart w:id="178" w:name="bookmark238"/>
      <w:bookmarkStart w:id="179" w:name="bookmark240"/>
      <w:bookmarkStart w:id="180" w:name="bookmark236"/>
      <w:bookmarkEnd w:id="176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системы коммерческого учета водопотребления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организациями, осуществляющими водоснабжение</w:t>
      </w:r>
      <w:bookmarkEnd w:id="177"/>
      <w:bookmarkEnd w:id="178"/>
      <w:bookmarkEnd w:id="179"/>
      <w:bookmarkEnd w:id="180"/>
    </w:p>
    <w:p w:rsidR="006F3305" w:rsidRPr="003E65D9" w:rsidRDefault="006F3305" w:rsidP="006F3305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Приборный учет у абонентов не организован. Рекомендуется установка счетчи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ков учета холодной воды у абонентов для уменьшения нецелевого использования хо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лодной воды и поддержания безаварийной работы системы водоснабжения.</w:t>
      </w:r>
      <w:bookmarkStart w:id="181" w:name="bookmark242"/>
      <w:bookmarkStart w:id="182" w:name="bookmark243"/>
      <w:bookmarkStart w:id="183" w:name="bookmark244"/>
      <w:bookmarkStart w:id="184" w:name="bookmark241"/>
    </w:p>
    <w:p w:rsidR="006F3305" w:rsidRPr="003E65D9" w:rsidRDefault="006F3305" w:rsidP="006F3305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7. Экологические аспекты мероприятий по строительству и</w:t>
      </w:r>
      <w:r w:rsidRPr="003E65D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br/>
        <w:t>реконструкции объектов централизованной системы водоснабжения</w:t>
      </w:r>
      <w:bookmarkEnd w:id="181"/>
      <w:bookmarkEnd w:id="182"/>
      <w:bookmarkEnd w:id="183"/>
      <w:bookmarkEnd w:id="184"/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85" w:name="bookmark245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-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улучшения здоровья и качества жизни граждан.</w:t>
      </w:r>
      <w:bookmarkEnd w:id="185"/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7.1. Сведения о мерах по предотвращению вредного воздействия на водный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бассейн предлагаемых к новому строительству и реконструкции объектов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централизованной системы водоснабжения при сбросе промывных вод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Известно, что одним из постоянных источников концентрированного загрязне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поверхностных водоемов являются сбрасываемые без обработки воды, образую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процессам самоочищения.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 строительстве систем очистки холодной воды из артезианских скважин, предусмотреть сбор промывной воды после промывки фильтров; реагентную обра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ботку промывных вод; обезвоживание осадка промывных вод.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numPr>
          <w:ilvl w:val="1"/>
          <w:numId w:val="24"/>
        </w:numPr>
        <w:tabs>
          <w:tab w:val="left" w:pos="1542"/>
        </w:tabs>
        <w:spacing w:after="0" w:line="240" w:lineRule="auto"/>
        <w:ind w:firstLine="1418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86" w:name="bookmark247"/>
      <w:bookmarkStart w:id="187" w:name="bookmark246"/>
      <w:bookmarkEnd w:id="186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на окружающую среду, при реализации мероприятий по снабжению и хранению химических реагентов, используемых в водоподготовке</w:t>
      </w:r>
      <w:bookmarkEnd w:id="187"/>
    </w:p>
    <w:p w:rsidR="006F3305" w:rsidRPr="003E65D9" w:rsidRDefault="006F3305" w:rsidP="006F3305">
      <w:pPr>
        <w:widowControl w:val="0"/>
        <w:tabs>
          <w:tab w:val="left" w:pos="1542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 момент обследования водоподготовка не организована. Химические 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нормативных актов РФ.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8" w:name="bookmark249"/>
      <w:bookmarkStart w:id="189" w:name="bookmark250"/>
      <w:bookmarkStart w:id="190" w:name="bookmark251"/>
      <w:bookmarkStart w:id="191" w:name="bookmark248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8. Оценка капитальных вложений в новое строительство, реконструкцию и модернизацию объектов централизованных систем водоснабжения</w:t>
      </w:r>
      <w:bookmarkEnd w:id="188"/>
      <w:bookmarkEnd w:id="189"/>
      <w:bookmarkEnd w:id="190"/>
      <w:bookmarkEnd w:id="191"/>
    </w:p>
    <w:p w:rsidR="006F3305" w:rsidRPr="003E65D9" w:rsidRDefault="006F3305" w:rsidP="006F330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8.1 - 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1676"/>
        <w:gridCol w:w="1842"/>
        <w:gridCol w:w="1560"/>
        <w:gridCol w:w="1701"/>
        <w:gridCol w:w="708"/>
        <w:gridCol w:w="851"/>
        <w:gridCol w:w="850"/>
        <w:gridCol w:w="709"/>
      </w:tblGrid>
      <w:tr w:rsidR="006F3305" w:rsidRPr="003E65D9" w:rsidTr="00443E90">
        <w:trPr>
          <w:trHeight w:hRule="exact" w:val="754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инвести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Ориентиро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вочный объем инве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стиций, млн. руб.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6F3305" w:rsidRPr="003E65D9" w:rsidTr="00443E90">
        <w:trPr>
          <w:trHeight w:hRule="exact" w:val="1114"/>
          <w:jc w:val="center"/>
        </w:trPr>
        <w:tc>
          <w:tcPr>
            <w:tcW w:w="446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</w:tr>
      <w:tr w:rsidR="006F3305" w:rsidRPr="003E65D9" w:rsidTr="00443E90">
        <w:trPr>
          <w:trHeight w:hRule="exact" w:val="1133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Замена трубо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проводов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Улучшение качества питьевой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10"/>
                <w:szCs w:val="10"/>
                <w:lang w:bidi="ru-RU"/>
              </w:rPr>
            </w:pPr>
          </w:p>
        </w:tc>
      </w:tr>
      <w:tr w:rsidR="006F3305" w:rsidRPr="003E65D9" w:rsidTr="00443E90">
        <w:trPr>
          <w:trHeight w:hRule="exact" w:val="1481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станций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энерго- потребле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 на по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дачу холод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10"/>
                <w:szCs w:val="10"/>
                <w:lang w:bidi="ru-RU"/>
              </w:rPr>
            </w:pPr>
          </w:p>
        </w:tc>
      </w:tr>
      <w:tr w:rsidR="006F3305" w:rsidRPr="003E65D9" w:rsidTr="00443E90">
        <w:trPr>
          <w:trHeight w:val="113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системы во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доочистки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Улучшение качества питьевой воды.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10"/>
                <w:szCs w:val="10"/>
                <w:lang w:bidi="ru-RU"/>
              </w:rPr>
            </w:pPr>
          </w:p>
        </w:tc>
      </w:tr>
    </w:tbl>
    <w:p w:rsidR="006F3305" w:rsidRPr="003E65D9" w:rsidRDefault="006F3305" w:rsidP="006F3305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2" w:name="bookmark253"/>
      <w:bookmarkStart w:id="193" w:name="bookmark254"/>
      <w:bookmarkStart w:id="194" w:name="bookmark255"/>
      <w:bookmarkStart w:id="195" w:name="bookmark252"/>
    </w:p>
    <w:p w:rsidR="006F3305" w:rsidRPr="003E65D9" w:rsidRDefault="006F3305" w:rsidP="006F3305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9. Существующее положение в сфере водоотведения муниципального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образования</w:t>
      </w:r>
      <w:bookmarkEnd w:id="192"/>
      <w:bookmarkEnd w:id="193"/>
      <w:bookmarkEnd w:id="194"/>
      <w:bookmarkEnd w:id="195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Централизованное водоотведение в Сырдинском сельском поселении отсутст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вует. Водоотведение ведётся с помощью автономных канализационных систем.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Жилая застройка населенных пунктов оборудована надворными уборными или накопительными емкостями с последующим вывозом сточных вод.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Деление на технологические зоны отсутствует, ввиду отсутствия очистного со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оружения.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утилизации осадка сточных вод отсутствует. Загрязнение создает угро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зу причинения вреда жизни и здоровью населения, возникновения и распространения инфекционных заболеваний.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Существующая система водоотведения представляет опасность с экологической точки зрения ввиду отсутствия централизованного водоотведения и работоспособных систем очистки сточных вод.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состав Сырдинского сельского поселения входит 6 населённых пунктов, не имеющих централизованной канализации. Автономные системы очистки сточных вод отсутствуют.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4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Сырдинском сельском поселении существуют следующие технические и техно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логические проблемы:</w:t>
      </w:r>
    </w:p>
    <w:p w:rsidR="006F3305" w:rsidRPr="003E65D9" w:rsidRDefault="006F3305" w:rsidP="006F3305">
      <w:pPr>
        <w:widowControl w:val="0"/>
        <w:numPr>
          <w:ilvl w:val="0"/>
          <w:numId w:val="26"/>
        </w:numPr>
        <w:tabs>
          <w:tab w:val="left" w:pos="1531"/>
        </w:tabs>
        <w:spacing w:after="0" w:line="240" w:lineRule="auto"/>
        <w:ind w:left="12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6" w:name="bookmark256"/>
      <w:bookmarkEnd w:id="196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Отсутствие систем централизованной канализации (или систем автономной канализации) во всех населенных пунктах, создающих эпидемиологическую опасность для населения и приводящих к большому загрязнению водоемов и почв.</w:t>
      </w:r>
    </w:p>
    <w:p w:rsidR="006F3305" w:rsidRPr="003E65D9" w:rsidRDefault="006F3305" w:rsidP="006F3305">
      <w:pPr>
        <w:widowControl w:val="0"/>
        <w:numPr>
          <w:ilvl w:val="0"/>
          <w:numId w:val="26"/>
        </w:numPr>
        <w:tabs>
          <w:tab w:val="left" w:pos="1532"/>
        </w:tabs>
        <w:spacing w:after="0" w:line="240" w:lineRule="auto"/>
        <w:ind w:left="12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7" w:name="bookmark257"/>
      <w:bookmarkEnd w:id="197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Использование выгребных ям крайне нежелательно, поскольку создается благоприятная среда для зарождения опасных бактерий и вирусов. Поскольку ямы негерметичны, существует опасность попадания в неё грунтовых вод, с последующим проникновением нечистот в скважину для забора воды.</w:t>
      </w:r>
    </w:p>
    <w:p w:rsidR="006F3305" w:rsidRPr="003E65D9" w:rsidRDefault="006F3305" w:rsidP="006F3305">
      <w:pPr>
        <w:widowControl w:val="0"/>
        <w:tabs>
          <w:tab w:val="left" w:pos="1532"/>
        </w:tabs>
        <w:spacing w:after="0" w:line="240" w:lineRule="auto"/>
        <w:ind w:left="120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keepNext/>
        <w:keepLines/>
        <w:widowControl w:val="0"/>
        <w:spacing w:after="0" w:line="240" w:lineRule="auto"/>
        <w:ind w:firstLine="42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8" w:name="bookmark259"/>
      <w:bookmarkStart w:id="199" w:name="bookmark260"/>
      <w:bookmarkStart w:id="200" w:name="bookmark261"/>
      <w:bookmarkStart w:id="201" w:name="bookmark258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Глава 10. Существующие балансы производительности сооружений системы водоотведения</w:t>
      </w:r>
      <w:bookmarkEnd w:id="198"/>
      <w:bookmarkEnd w:id="199"/>
      <w:bookmarkEnd w:id="200"/>
      <w:bookmarkEnd w:id="201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канализованной жилой застройке (с водоотведением в выгребы), принято 25 л/сут на одного жителя.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Баланс поступления сточных вод в централизованную систему водоотведения приведен в таблице 10.1.</w:t>
      </w:r>
    </w:p>
    <w:p w:rsidR="006F3305" w:rsidRPr="003E65D9" w:rsidRDefault="006F3305" w:rsidP="006F3305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10.1 Баланс поступления сточных вод в централизованную систему водоотведения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2"/>
        <w:gridCol w:w="4111"/>
      </w:tblGrid>
      <w:tr w:rsidR="006F3305" w:rsidRPr="003E65D9" w:rsidTr="00443E90">
        <w:trPr>
          <w:trHeight w:hRule="exact" w:val="46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д. Сырда</w:t>
            </w:r>
          </w:p>
        </w:tc>
      </w:tr>
      <w:tr w:rsidR="006F3305" w:rsidRPr="003E65D9" w:rsidTr="00443E90">
        <w:trPr>
          <w:trHeight w:hRule="exact" w:val="552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Получено потребителем,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27190</w:t>
            </w:r>
          </w:p>
        </w:tc>
      </w:tr>
      <w:tr w:rsidR="006F3305" w:rsidRPr="003E65D9" w:rsidTr="00443E90">
        <w:trPr>
          <w:trHeight w:hRule="exact" w:val="758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Сточные воды не поступившие в централизованную систему водоотведения,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27190</w:t>
            </w:r>
          </w:p>
        </w:tc>
      </w:tr>
      <w:tr w:rsidR="006F3305" w:rsidRPr="003E65D9" w:rsidTr="00443E90">
        <w:trPr>
          <w:trHeight w:val="442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Отведено, 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8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Все сточные воды, поступающие по поверхности рельефа (поверхностно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ливневые) централизованно не отводятся.</w:t>
      </w:r>
      <w:bookmarkStart w:id="202" w:name="bookmark262"/>
      <w:bookmarkStart w:id="203" w:name="bookmark263"/>
      <w:bookmarkStart w:id="204" w:name="bookmark264"/>
    </w:p>
    <w:p w:rsidR="006F3305" w:rsidRPr="003E65D9" w:rsidRDefault="006F3305" w:rsidP="006F3305">
      <w:pPr>
        <w:widowControl w:val="0"/>
        <w:spacing w:after="0" w:line="240" w:lineRule="auto"/>
        <w:ind w:left="420" w:firstLine="86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11. Перспективные расчетные расходы сточных вод</w:t>
      </w:r>
      <w:bookmarkEnd w:id="202"/>
      <w:bookmarkEnd w:id="203"/>
      <w:bookmarkEnd w:id="204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5" w:name="bookmark265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канализованной жилой застройке (с водоотведением в выгребы), принято 25 л/сут на одного жителя. К 2028 ожидается уменьшение водоотведение в связи с сокращением водопотребления.</w:t>
      </w:r>
      <w:bookmarkStart w:id="206" w:name="bookmark267"/>
      <w:bookmarkStart w:id="207" w:name="bookmark268"/>
      <w:bookmarkStart w:id="208" w:name="bookmark269"/>
      <w:bookmarkStart w:id="209" w:name="bookmark266"/>
      <w:bookmarkEnd w:id="205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12. Предложения по строительству, реконструкции и модернизации объектов централизованных систем водоотведения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bookmarkEnd w:id="206"/>
      <w:bookmarkEnd w:id="207"/>
      <w:bookmarkEnd w:id="208"/>
      <w:bookmarkEnd w:id="209"/>
    </w:p>
    <w:p w:rsidR="006F3305" w:rsidRPr="003E65D9" w:rsidRDefault="006F3305" w:rsidP="006F3305">
      <w:pPr>
        <w:widowControl w:val="0"/>
        <w:spacing w:after="0" w:line="240" w:lineRule="auto"/>
        <w:ind w:left="114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Развитие систем канализации в Сырдинском СП.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Необходимо строительство централизованного водоотведения. При отсутствии возможности предусматривается устройство станций (индивидуальных) биологической очистки воды. Для централизованной канализации обязательно строительство новых очистных сооружений.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сельском поселении отведение и очистка сточных вод в зависимости от местных условий может решаться следующими способами:</w:t>
      </w:r>
    </w:p>
    <w:p w:rsidR="006F3305" w:rsidRPr="003E65D9" w:rsidRDefault="006F3305" w:rsidP="006F3305">
      <w:pPr>
        <w:widowControl w:val="0"/>
        <w:numPr>
          <w:ilvl w:val="0"/>
          <w:numId w:val="27"/>
        </w:numPr>
        <w:tabs>
          <w:tab w:val="left" w:pos="1130"/>
        </w:tabs>
        <w:spacing w:after="0" w:line="240" w:lineRule="auto"/>
        <w:ind w:left="1140" w:hanging="360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0" w:name="bookmark270"/>
      <w:bookmarkEnd w:id="210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систем автономной канализации с отведением очищенных сточных вод в поверхностные водоемы или в поглощающий их грунт;</w:t>
      </w:r>
    </w:p>
    <w:p w:rsidR="006F3305" w:rsidRPr="003E65D9" w:rsidRDefault="006F3305" w:rsidP="006F3305">
      <w:pPr>
        <w:widowControl w:val="0"/>
        <w:numPr>
          <w:ilvl w:val="0"/>
          <w:numId w:val="27"/>
        </w:numPr>
        <w:tabs>
          <w:tab w:val="left" w:pos="1130"/>
        </w:tabs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1" w:name="bookmark271"/>
      <w:bookmarkEnd w:id="211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накопителей сточных вод (выгребы).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  <w:bookmarkStart w:id="212" w:name="bookmark272"/>
    </w:p>
    <w:p w:rsidR="006F3305" w:rsidRPr="003E65D9" w:rsidRDefault="006F3305" w:rsidP="006F33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13. Экологические аспекты мероприятий по строительству и реконструкции объектов централизованной системы водоотведения</w:t>
      </w:r>
      <w:bookmarkEnd w:id="212"/>
    </w:p>
    <w:p w:rsidR="006F3305" w:rsidRPr="003E65D9" w:rsidRDefault="006F3305" w:rsidP="006F3305">
      <w:pPr>
        <w:keepNext/>
        <w:keepLines/>
        <w:widowControl w:val="0"/>
        <w:spacing w:after="0" w:line="240" w:lineRule="auto"/>
        <w:ind w:left="420" w:firstLine="56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3" w:name="bookmark273"/>
      <w:bookmarkStart w:id="214" w:name="bookmark274"/>
      <w:bookmarkStart w:id="215" w:name="bookmark275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Системы автономной канализации с отведением очищенных сточных вод в поверхностные водоемы</w:t>
      </w:r>
      <w:bookmarkEnd w:id="213"/>
      <w:bookmarkEnd w:id="214"/>
      <w:bookmarkEnd w:id="215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Указанные системы, как правило, применяются при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водонепроницаемых или слабо фильтрующих грунтах; при этом очистка сточных вод осуществляется в песчано-гравийных фильтрах и фильтрующих траншеях.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 сбросе очищенных сточных вод в поверхностные водоемы следует руководствоваться «Правилами охраны водоемов от загрязнения сточными водами», а также требованиями «Охраны поверхностных вод от загрязнения» СанПиН 4630-88.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Когда фоновая концентрация загрязнений в водоеме ниже предельно допустимых концентраций (ПДК) в речной воде при согласовании с органами природоохраны можно предусматривать очистку сточных вод до концентраций загрязнений более ПДК за счет их смешения с водой водоема. Если фоновая концентрация загрязнений более ПДК, требуется доведение концентрации загрязнений в очищенной воде до ПДК.</w:t>
      </w:r>
    </w:p>
    <w:p w:rsidR="006F3305" w:rsidRPr="003E65D9" w:rsidRDefault="006F3305" w:rsidP="006F3305">
      <w:pPr>
        <w:keepNext/>
        <w:keepLines/>
        <w:widowControl w:val="0"/>
        <w:spacing w:after="0" w:line="240" w:lineRule="auto"/>
        <w:ind w:left="114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6" w:name="bookmark276"/>
      <w:bookmarkStart w:id="217" w:name="bookmark277"/>
      <w:bookmarkStart w:id="218" w:name="bookmark278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Системы автономной канализации с отведением сточных вод в грунт</w:t>
      </w:r>
      <w:bookmarkEnd w:id="216"/>
      <w:bookmarkEnd w:id="217"/>
      <w:bookmarkEnd w:id="218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с отведением сточных вод в грунт может применяться в песчаных, супесчаных и легких суглинистых грунтах с коэффициентом фильтрации не менее 0,10 м/ сут и уровнем грунтовых вод не менее 1,0 м от планировочной отметки земли.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горизонтом и пластами грунта, поглощающие сточные воды.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 гарантированном отсутствии такой связи расстояние до колодцев должно быть не менее 20 м, при ее наличии - определяется гидрогеологическими службами с учетом направления потока подземных вод и его возможных изменений при водозаборе.</w:t>
      </w:r>
    </w:p>
    <w:p w:rsidR="006F3305" w:rsidRPr="003E65D9" w:rsidRDefault="006F3305" w:rsidP="006F3305">
      <w:pPr>
        <w:widowControl w:val="0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Отведение сточных вод в грунт осуществляется:</w:t>
      </w:r>
    </w:p>
    <w:p w:rsidR="006F3305" w:rsidRPr="003E65D9" w:rsidRDefault="006F3305" w:rsidP="006F3305">
      <w:pPr>
        <w:widowControl w:val="0"/>
        <w:numPr>
          <w:ilvl w:val="0"/>
          <w:numId w:val="27"/>
        </w:numPr>
        <w:tabs>
          <w:tab w:val="left" w:pos="1130"/>
        </w:tabs>
        <w:spacing w:after="0" w:line="240" w:lineRule="auto"/>
        <w:ind w:left="11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9" w:name="bookmark279"/>
      <w:bookmarkEnd w:id="219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песчаных и супесчаных грунтах в сооружениях подземной фильтрации - после предварительной очистки в септиках. Допустимый уровень грунтовых вод при устройстве фильтрующих колодцев должен быть не менее 3,0 м от поверхности земли, при устройстве полей подземной фильтрации - не менее 1,5 м от поверхности земли.</w:t>
      </w:r>
    </w:p>
    <w:p w:rsidR="006F3305" w:rsidRPr="003E65D9" w:rsidRDefault="006F3305" w:rsidP="006F3305">
      <w:pPr>
        <w:widowControl w:val="0"/>
        <w:numPr>
          <w:ilvl w:val="0"/>
          <w:numId w:val="27"/>
        </w:numPr>
        <w:tabs>
          <w:tab w:val="left" w:pos="1130"/>
        </w:tabs>
        <w:spacing w:after="0" w:line="240" w:lineRule="auto"/>
        <w:ind w:left="11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0" w:name="bookmark280"/>
      <w:bookmarkEnd w:id="220"/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суглинистых грунтах в фильтрующих кассетах - после предварительной очистки в септиках; уровень грунтовых вод должен быть не менее 1,5 м от поверхности земли.</w:t>
      </w:r>
    </w:p>
    <w:p w:rsidR="006F3305" w:rsidRPr="003E65D9" w:rsidRDefault="006F3305" w:rsidP="006F3305">
      <w:pPr>
        <w:keepNext/>
        <w:keepLines/>
        <w:widowControl w:val="0"/>
        <w:spacing w:after="0" w:line="240" w:lineRule="auto"/>
        <w:ind w:left="11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1" w:name="bookmark281"/>
      <w:bookmarkStart w:id="222" w:name="bookmark282"/>
      <w:bookmarkStart w:id="223" w:name="bookmark283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Септики</w:t>
      </w:r>
      <w:bookmarkEnd w:id="221"/>
      <w:bookmarkEnd w:id="222"/>
      <w:bookmarkEnd w:id="223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септиках осуществляется механическая очистка сточных вод за счет процессов отстаивания сточных вод с образованием осадка и всплывающих веществ, а также частично биологическая очистка за счет анаэробного разложения органических загрязнений сточных вод.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Кроме того, в септиках осуществляется флотационная очистка сточных вод за счет газов, выделяющихся в процессе анаэробного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разложения осадка.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Санитарно - защитную зону от септика до жилого здания следует принимать не менее 5,0 м.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септика следует принимать равным 2,5 -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 расходе сточных вод до 1,0 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/сут септики надлежит предусматривать однокамерные, при большем расходе - двухкамерные, причем камеры принимаются равного объема.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Септики целесообразно проектировать в виде колодцев, высота сухого объема над уровнем сточных вод должна быть не менее 0,5 м; лоток подводящей трубы следует располагать на 0,05 м выше расчетного уровня жидкости в септике.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 подводящем и отводящем трубопроводах сточных вод следует предусматривать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стояк диаметром 100 мм, высота его над поверхностью земли - 700 мм.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 устройстве перекрытия септика следует предусматривать возможность доступа для разрушения корки, образующейся на поверхности жидкости из всплывших веществ.</w:t>
      </w:r>
    </w:p>
    <w:p w:rsidR="006F3305" w:rsidRPr="003E65D9" w:rsidRDefault="006F3305" w:rsidP="006F3305">
      <w:pPr>
        <w:keepNext/>
        <w:keepLines/>
        <w:widowControl w:val="0"/>
        <w:spacing w:after="0" w:line="240" w:lineRule="auto"/>
        <w:ind w:left="11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4" w:name="bookmark284"/>
      <w:bookmarkStart w:id="225" w:name="bookmark285"/>
      <w:bookmarkStart w:id="226" w:name="bookmark286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Накопители сточных вод (выгреба)</w:t>
      </w:r>
      <w:bookmarkEnd w:id="224"/>
      <w:bookmarkEnd w:id="225"/>
      <w:bookmarkEnd w:id="226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Накопители сточных вод (выгреба) целесообразно проектировать в виде колодцев с возможно более высоким подводом сточных вод для увеличения используемого объема накопителя; глубина заложения днища накопителя от поверхности земли не должна превышать 3 м для возможности забора стоков ассенизационной машиной.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изготовляется из сборных железобетонных колец, монолитного бетона или сплошного глиняного кирпича. Накопитель должен быть снабжен внутренней и наружной (при наличии грунтовых вод) гидроизоляцией, обеспечивающими фильтрационный расход не более 3 л/(м</w:t>
      </w:r>
      <w:r w:rsidRPr="003E65D9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2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сут).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менее емкости двухнедельного расхода сточных вод и не менее емкости ассенизационной цистерны. При необходимости увеличения объема накопителя предусматривается устройство нескольких емкостей, соединенных патрубками.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К накопителю должна быть предусмотрена возможность подъезда ассенизационной машины; целесообразно снабжать накопитель поплавковым сигнализатором уровня заполнения.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На перекрытии накопителя следует устанавливать вентиляционный стояк диаметром не менее 100 мм, выводя его на 700 мм выше планировочной отметки земли.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Внутренние поверхности накопителя следует периодически обмывать струей воды.</w:t>
      </w:r>
    </w:p>
    <w:p w:rsidR="006F3305" w:rsidRPr="003E65D9" w:rsidRDefault="006F3305" w:rsidP="006F3305">
      <w:pPr>
        <w:keepNext/>
        <w:keepLines/>
        <w:widowControl w:val="0"/>
        <w:spacing w:after="0" w:line="240" w:lineRule="auto"/>
        <w:ind w:left="11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7" w:name="bookmark287"/>
      <w:bookmarkStart w:id="228" w:name="bookmark288"/>
      <w:bookmarkStart w:id="229" w:name="bookmark289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Автономные установки очистки сточных вод</w:t>
      </w:r>
      <w:bookmarkEnd w:id="227"/>
      <w:bookmarkEnd w:id="228"/>
      <w:bookmarkEnd w:id="229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принадлежащего пользователю, и являются его собственностью.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сточных вод в поверхностные водоемы или фильтрующие колодцы в грунт.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Для очистки сточных вод в системах автономной канализации рекомендуется применение установок заводского изготовления, обеспечивающих требуемую степень очистки сточных вод.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В общем виде автономная система канализации предусматривает на каждом усадебном участке строительство дворовой сети канализации, объединяющей выпуски канализации, монтаж очистной системы и устройство фильтрующего колодца (при условии отведения очищенных сточных вод в песчаный и супесчаный грунт).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При отсутствии дворовой сети канализации установка очистная система «устанавливается непосредственно на выпуске канализации из здания; при наличии поверхностного водоема выпуск сточных вод от автономных установок очистки сточных вод предусматривается устройством выпускного трубопровода и выпуска в водоем.</w:t>
      </w: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0" w:name="_GoBack"/>
      <w:bookmarkEnd w:id="230"/>
    </w:p>
    <w:p w:rsidR="006F3305" w:rsidRPr="003E65D9" w:rsidRDefault="006F3305" w:rsidP="006F3305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1" w:name="bookmark290"/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Глава 14. Оценка капитальных вложений в новое строительство,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реконструкцию и модернизацию объектов централизованных систем</w:t>
      </w:r>
      <w:r w:rsidRPr="003E65D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водоотведения</w:t>
      </w:r>
      <w:bookmarkEnd w:id="231"/>
    </w:p>
    <w:p w:rsidR="006F3305" w:rsidRPr="003E65D9" w:rsidRDefault="006F3305" w:rsidP="006F33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Таблица 14.1 - Оценка капитальных вложений в новое строительство, реконструкцию </w:t>
      </w:r>
      <w:r w:rsidRPr="003E65D9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 xml:space="preserve">и </w:t>
      </w:r>
      <w:r w:rsidRPr="003E65D9">
        <w:rPr>
          <w:rFonts w:ascii="Times New Roman" w:eastAsia="Times New Roman" w:hAnsi="Times New Roman" w:cs="Times New Roman"/>
          <w:sz w:val="28"/>
          <w:szCs w:val="28"/>
          <w:lang w:bidi="ru-RU"/>
        </w:rPr>
        <w:t>модернизацию объектов централизованных систем водоотведения</w:t>
      </w: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859"/>
        <w:gridCol w:w="1543"/>
        <w:gridCol w:w="1559"/>
        <w:gridCol w:w="1417"/>
        <w:gridCol w:w="851"/>
        <w:gridCol w:w="709"/>
        <w:gridCol w:w="708"/>
        <w:gridCol w:w="709"/>
      </w:tblGrid>
      <w:tr w:rsidR="006F3305" w:rsidRPr="003E65D9" w:rsidTr="00443E90">
        <w:trPr>
          <w:trHeight w:hRule="exact" w:val="658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вание ме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роприятия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ровочный объем ин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вестиций, млн. руб.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6F3305" w:rsidRPr="003E65D9" w:rsidTr="00443E90">
        <w:trPr>
          <w:trHeight w:hRule="exact" w:val="974"/>
          <w:jc w:val="center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5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43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</w:tr>
      <w:tr w:rsidR="006F3305" w:rsidRPr="003E65D9" w:rsidTr="00443E90">
        <w:trPr>
          <w:trHeight w:hRule="exact" w:val="114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Строитель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ство трубопроводов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надежности отвода сточ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ных 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6F3305" w:rsidRPr="003E65D9" w:rsidTr="00443E90">
        <w:trPr>
          <w:trHeight w:hRule="exact" w:val="12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системы очистки сточных вод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6F3305" w:rsidRPr="003E65D9" w:rsidTr="00443E90">
        <w:trPr>
          <w:trHeight w:val="122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автоном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ных систем канализа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3305" w:rsidRPr="003E65D9" w:rsidRDefault="006F3305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65D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305" w:rsidRPr="003E65D9" w:rsidRDefault="006F3305" w:rsidP="00443E9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6F3305" w:rsidRPr="003E65D9" w:rsidRDefault="006F3305" w:rsidP="006F3305">
      <w:pPr>
        <w:widowControl w:val="0"/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6F3305" w:rsidRPr="003E65D9" w:rsidRDefault="006F3305" w:rsidP="006F3305"/>
    <w:p w:rsidR="006F3305" w:rsidRDefault="006F3305" w:rsidP="0025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2B1" w:rsidRDefault="00A902B1" w:rsidP="00EB7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C3E" w:rsidRDefault="00256C3E" w:rsidP="00EB7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C3E" w:rsidRDefault="00256C3E" w:rsidP="00EB7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593" w:rsidRPr="00FC14F3" w:rsidRDefault="0011159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11593" w:rsidRPr="00FC14F3" w:rsidSect="0060081A">
      <w:headerReference w:type="default" r:id="rId13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E35" w:rsidRDefault="003A7E35" w:rsidP="00E00D45">
      <w:pPr>
        <w:spacing w:after="0" w:line="240" w:lineRule="auto"/>
      </w:pPr>
      <w:r>
        <w:separator/>
      </w:r>
    </w:p>
  </w:endnote>
  <w:endnote w:type="continuationSeparator" w:id="0">
    <w:p w:rsidR="003A7E35" w:rsidRDefault="003A7E35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E35" w:rsidRDefault="003A7E35" w:rsidP="00E00D45">
      <w:pPr>
        <w:spacing w:after="0" w:line="240" w:lineRule="auto"/>
      </w:pPr>
      <w:r>
        <w:separator/>
      </w:r>
    </w:p>
  </w:footnote>
  <w:footnote w:type="continuationSeparator" w:id="0">
    <w:p w:rsidR="003A7E35" w:rsidRDefault="003A7E35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3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3897"/>
    <w:multiLevelType w:val="multilevel"/>
    <w:tmpl w:val="909E963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F84012"/>
    <w:multiLevelType w:val="multilevel"/>
    <w:tmpl w:val="6F8AA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4965EF"/>
    <w:multiLevelType w:val="multilevel"/>
    <w:tmpl w:val="A58C5A1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113D05"/>
    <w:multiLevelType w:val="multilevel"/>
    <w:tmpl w:val="5ACA774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4033DD"/>
    <w:multiLevelType w:val="multilevel"/>
    <w:tmpl w:val="EC3C61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6D39A0"/>
    <w:multiLevelType w:val="multilevel"/>
    <w:tmpl w:val="BF62B1C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0" w15:restartNumberingAfterBreak="0">
    <w:nsid w:val="3FF37C23"/>
    <w:multiLevelType w:val="multilevel"/>
    <w:tmpl w:val="33C2EC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481C6B"/>
    <w:multiLevelType w:val="multilevel"/>
    <w:tmpl w:val="C7522E5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48775438"/>
    <w:multiLevelType w:val="multilevel"/>
    <w:tmpl w:val="4838165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7" w15:restartNumberingAfterBreak="0">
    <w:nsid w:val="56467AF6"/>
    <w:multiLevelType w:val="multilevel"/>
    <w:tmpl w:val="28DE396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276735"/>
    <w:multiLevelType w:val="multilevel"/>
    <w:tmpl w:val="60D67B7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5FB2CD5"/>
    <w:multiLevelType w:val="multilevel"/>
    <w:tmpl w:val="2DD49E5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3536E9"/>
    <w:multiLevelType w:val="multilevel"/>
    <w:tmpl w:val="9EBE7FD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4355F1F"/>
    <w:multiLevelType w:val="multilevel"/>
    <w:tmpl w:val="E5DE0542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EC2271B"/>
    <w:multiLevelType w:val="multilevel"/>
    <w:tmpl w:val="EC1470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21"/>
  </w:num>
  <w:num w:numId="4">
    <w:abstractNumId w:val="12"/>
  </w:num>
  <w:num w:numId="5">
    <w:abstractNumId w:val="15"/>
  </w:num>
  <w:num w:numId="6">
    <w:abstractNumId w:val="6"/>
  </w:num>
  <w:num w:numId="7">
    <w:abstractNumId w:val="9"/>
  </w:num>
  <w:num w:numId="8">
    <w:abstractNumId w:val="13"/>
  </w:num>
  <w:num w:numId="9">
    <w:abstractNumId w:val="23"/>
  </w:num>
  <w:num w:numId="10">
    <w:abstractNumId w:val="24"/>
  </w:num>
  <w:num w:numId="11">
    <w:abstractNumId w:val="22"/>
  </w:num>
  <w:num w:numId="12">
    <w:abstractNumId w:val="3"/>
  </w:num>
  <w:num w:numId="13">
    <w:abstractNumId w:val="14"/>
  </w:num>
  <w:num w:numId="14">
    <w:abstractNumId w:val="0"/>
  </w:num>
  <w:num w:numId="15">
    <w:abstractNumId w:val="5"/>
  </w:num>
  <w:num w:numId="16">
    <w:abstractNumId w:val="8"/>
  </w:num>
  <w:num w:numId="17">
    <w:abstractNumId w:val="10"/>
  </w:num>
  <w:num w:numId="18">
    <w:abstractNumId w:val="11"/>
  </w:num>
  <w:num w:numId="19">
    <w:abstractNumId w:val="17"/>
  </w:num>
  <w:num w:numId="20">
    <w:abstractNumId w:val="25"/>
  </w:num>
  <w:num w:numId="21">
    <w:abstractNumId w:val="26"/>
  </w:num>
  <w:num w:numId="22">
    <w:abstractNumId w:val="18"/>
  </w:num>
  <w:num w:numId="23">
    <w:abstractNumId w:val="4"/>
  </w:num>
  <w:num w:numId="24">
    <w:abstractNumId w:val="19"/>
  </w:num>
  <w:num w:numId="25">
    <w:abstractNumId w:val="1"/>
  </w:num>
  <w:num w:numId="26">
    <w:abstractNumId w:val="7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1593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C2195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16610"/>
    <w:rsid w:val="0022354D"/>
    <w:rsid w:val="00231671"/>
    <w:rsid w:val="002400CC"/>
    <w:rsid w:val="0024181A"/>
    <w:rsid w:val="00256C3E"/>
    <w:rsid w:val="0026037B"/>
    <w:rsid w:val="002703D3"/>
    <w:rsid w:val="0027245A"/>
    <w:rsid w:val="0027458C"/>
    <w:rsid w:val="00280073"/>
    <w:rsid w:val="00282CA3"/>
    <w:rsid w:val="00284016"/>
    <w:rsid w:val="0028439C"/>
    <w:rsid w:val="00286E44"/>
    <w:rsid w:val="00290104"/>
    <w:rsid w:val="00292EB2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ACB"/>
    <w:rsid w:val="002F0F87"/>
    <w:rsid w:val="002F754D"/>
    <w:rsid w:val="003003B6"/>
    <w:rsid w:val="0031356B"/>
    <w:rsid w:val="003178E2"/>
    <w:rsid w:val="003203FF"/>
    <w:rsid w:val="00320B8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A7E35"/>
    <w:rsid w:val="003B7E46"/>
    <w:rsid w:val="003C1D39"/>
    <w:rsid w:val="003C3DDC"/>
    <w:rsid w:val="003C3F14"/>
    <w:rsid w:val="003D081A"/>
    <w:rsid w:val="003D3889"/>
    <w:rsid w:val="003E1614"/>
    <w:rsid w:val="003F2D48"/>
    <w:rsid w:val="004174B3"/>
    <w:rsid w:val="00420C77"/>
    <w:rsid w:val="00420EC5"/>
    <w:rsid w:val="0042428E"/>
    <w:rsid w:val="00431763"/>
    <w:rsid w:val="00437B6A"/>
    <w:rsid w:val="0044261B"/>
    <w:rsid w:val="0045128B"/>
    <w:rsid w:val="00451443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1BF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2757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6F3305"/>
    <w:rsid w:val="006F3306"/>
    <w:rsid w:val="00711F18"/>
    <w:rsid w:val="007120CD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A73D9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C60C1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55E0C"/>
    <w:rsid w:val="00961A01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44346"/>
    <w:rsid w:val="00B47356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4FB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2858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3DE4"/>
    <w:rsid w:val="00E66E5F"/>
    <w:rsid w:val="00E726F0"/>
    <w:rsid w:val="00E833A1"/>
    <w:rsid w:val="00E871AA"/>
    <w:rsid w:val="00E97C5D"/>
    <w:rsid w:val="00EA5755"/>
    <w:rsid w:val="00EB6B1F"/>
    <w:rsid w:val="00EB7DB6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D79DF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DF5AD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6F3305"/>
  </w:style>
  <w:style w:type="character" w:customStyle="1" w:styleId="ad">
    <w:name w:val="Подпись к картинке_"/>
    <w:basedOn w:val="a0"/>
    <w:link w:val="ae"/>
    <w:rsid w:val="006F3305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_"/>
    <w:basedOn w:val="a0"/>
    <w:link w:val="12"/>
    <w:rsid w:val="006F3305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6F3305"/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Заголовок №3_"/>
    <w:basedOn w:val="a0"/>
    <w:link w:val="34"/>
    <w:rsid w:val="006F330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6F3305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13">
    <w:name w:val="Заголовок №1_"/>
    <w:basedOn w:val="a0"/>
    <w:link w:val="14"/>
    <w:rsid w:val="006F3305"/>
    <w:rPr>
      <w:rFonts w:ascii="Franklin Gothic Medium" w:eastAsia="Franklin Gothic Medium" w:hAnsi="Franklin Gothic Medium" w:cs="Franklin Gothic Medium"/>
      <w:color w:val="055F13"/>
      <w:sz w:val="68"/>
      <w:szCs w:val="68"/>
    </w:rPr>
  </w:style>
  <w:style w:type="character" w:customStyle="1" w:styleId="23">
    <w:name w:val="Заголовок №2_"/>
    <w:basedOn w:val="a0"/>
    <w:link w:val="24"/>
    <w:rsid w:val="006F3305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af0">
    <w:name w:val="Другое_"/>
    <w:basedOn w:val="a0"/>
    <w:link w:val="af1"/>
    <w:rsid w:val="006F3305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rsid w:val="006F3305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главление_"/>
    <w:basedOn w:val="a0"/>
    <w:link w:val="af3"/>
    <w:rsid w:val="006F3305"/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Подпись к таблице_"/>
    <w:basedOn w:val="a0"/>
    <w:link w:val="af5"/>
    <w:rsid w:val="006F3305"/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Подпись к картинке"/>
    <w:basedOn w:val="a"/>
    <w:link w:val="ad"/>
    <w:rsid w:val="006F330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"/>
    <w:rsid w:val="006F3305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6F3305"/>
    <w:pPr>
      <w:widowControl w:val="0"/>
      <w:spacing w:after="0" w:line="240" w:lineRule="auto"/>
      <w:ind w:left="5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4">
    <w:name w:val="Заголовок №3"/>
    <w:basedOn w:val="a"/>
    <w:link w:val="33"/>
    <w:rsid w:val="006F3305"/>
    <w:pPr>
      <w:widowControl w:val="0"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6F3305"/>
    <w:pPr>
      <w:widowControl w:val="0"/>
      <w:spacing w:after="412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4">
    <w:name w:val="Заголовок №1"/>
    <w:basedOn w:val="a"/>
    <w:link w:val="13"/>
    <w:rsid w:val="006F3305"/>
    <w:pPr>
      <w:widowControl w:val="0"/>
      <w:spacing w:after="300" w:line="240" w:lineRule="auto"/>
      <w:jc w:val="center"/>
      <w:outlineLvl w:val="0"/>
    </w:pPr>
    <w:rPr>
      <w:rFonts w:ascii="Franklin Gothic Medium" w:eastAsia="Franklin Gothic Medium" w:hAnsi="Franklin Gothic Medium" w:cs="Franklin Gothic Medium"/>
      <w:color w:val="055F13"/>
      <w:sz w:val="68"/>
      <w:szCs w:val="68"/>
    </w:rPr>
  </w:style>
  <w:style w:type="paragraph" w:customStyle="1" w:styleId="24">
    <w:name w:val="Заголовок №2"/>
    <w:basedOn w:val="a"/>
    <w:link w:val="23"/>
    <w:rsid w:val="006F3305"/>
    <w:pPr>
      <w:widowControl w:val="0"/>
      <w:spacing w:after="1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f1">
    <w:name w:val="Другое"/>
    <w:basedOn w:val="a"/>
    <w:link w:val="af0"/>
    <w:rsid w:val="006F3305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6F330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Оглавление"/>
    <w:basedOn w:val="a"/>
    <w:link w:val="af2"/>
    <w:rsid w:val="006F330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Подпись к таблице"/>
    <w:basedOn w:val="a"/>
    <w:link w:val="af4"/>
    <w:rsid w:val="006F330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F92B-2974-4865-A496-4FBE589E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4294961958</TotalTime>
  <Pages>25</Pages>
  <Words>6607</Words>
  <Characters>37665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287</cp:revision>
  <cp:lastPrinted>2022-06-17T07:04:00Z</cp:lastPrinted>
  <dcterms:created xsi:type="dcterms:W3CDTF">2015-08-12T09:25:00Z</dcterms:created>
  <dcterms:modified xsi:type="dcterms:W3CDTF">2022-09-30T10:05:00Z</dcterms:modified>
</cp:coreProperties>
</file>