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бюджета муниципального образования </w:t>
      </w:r>
    </w:p>
    <w:p w:rsidR="008E0A79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Верхошижемский муниципальный район за 6 месяцев 20</w:t>
      </w:r>
      <w:r w:rsidR="00107F09" w:rsidRPr="00107F0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Контрольно-счетной комиссией Верхошижемского района подготовлено Заключение на отчет об исполнении бюджета муниципального образования Верхошижемский муниципальный район (далее – бюджет района) за </w:t>
      </w:r>
      <w:r w:rsidR="00FF4E9F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07F09" w:rsidRPr="00107F0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F4E9F" w:rsidRPr="00FF4E9F" w:rsidRDefault="00FF4E9F" w:rsidP="00FF4E9F">
      <w:pPr>
        <w:shd w:val="clear" w:color="auto" w:fill="FFFFFF"/>
        <w:tabs>
          <w:tab w:val="left" w:leader="underscore" w:pos="470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заключении на отчет об исполнении бюджета района за 1 полугодие 20</w:t>
      </w:r>
      <w:r w:rsidR="00107F09" w:rsidRPr="00107F0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отмечено, </w:t>
      </w:r>
      <w:r w:rsidRPr="00FF4E9F">
        <w:rPr>
          <w:rFonts w:ascii="Times New Roman" w:hAnsi="Times New Roman" w:cs="Times New Roman"/>
          <w:sz w:val="28"/>
          <w:szCs w:val="28"/>
        </w:rPr>
        <w:t xml:space="preserve">что в решение Верхошижемской районной Думы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07F09" w:rsidRPr="00107F09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107F09" w:rsidRPr="00107F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07F09" w:rsidRPr="00107F0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/</w:t>
      </w:r>
      <w:r w:rsidR="00107F09" w:rsidRPr="00107F09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E9F">
        <w:rPr>
          <w:rFonts w:ascii="Times New Roman" w:hAnsi="Times New Roman" w:cs="Times New Roman"/>
          <w:sz w:val="28"/>
          <w:szCs w:val="28"/>
        </w:rPr>
        <w:t>«</w:t>
      </w:r>
      <w:r w:rsidRPr="00FF4E9F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О </w:t>
      </w:r>
      <w:r w:rsidRPr="00FF4E9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бюджете Верхошижемского муниципального района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107F09" w:rsidRPr="00107F0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FF4E9F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и плановый период 20</w:t>
      </w:r>
      <w:r w:rsidR="00107F09" w:rsidRPr="00107F09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0D066C" w:rsidRPr="000D066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07F09" w:rsidRPr="00107F0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годов» 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в течение 1 полугодия 20</w:t>
      </w:r>
      <w:r w:rsidR="00107F09" w:rsidRPr="00107F0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изменения вносились три раза, в результате которых плановые назначения 20</w:t>
      </w:r>
      <w:r w:rsidR="00107F09" w:rsidRPr="00107F0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FF4E9F">
        <w:rPr>
          <w:rFonts w:ascii="Times New Roman" w:hAnsi="Times New Roman" w:cs="Times New Roman"/>
          <w:sz w:val="28"/>
          <w:szCs w:val="28"/>
        </w:rPr>
        <w:t xml:space="preserve">по доходам увеличены на </w:t>
      </w:r>
      <w:r w:rsidR="00107F09">
        <w:rPr>
          <w:rFonts w:ascii="Times New Roman" w:hAnsi="Times New Roman" w:cs="Times New Roman"/>
          <w:sz w:val="28"/>
          <w:szCs w:val="28"/>
        </w:rPr>
        <w:t>36,</w:t>
      </w:r>
      <w:r w:rsidR="00107F09" w:rsidRPr="00107F09">
        <w:rPr>
          <w:rFonts w:ascii="Times New Roman" w:hAnsi="Times New Roman" w:cs="Times New Roman"/>
          <w:sz w:val="28"/>
          <w:szCs w:val="28"/>
        </w:rPr>
        <w:t>3</w:t>
      </w:r>
      <w:r w:rsidRPr="00FF4E9F">
        <w:rPr>
          <w:rFonts w:ascii="Times New Roman" w:hAnsi="Times New Roman" w:cs="Times New Roman"/>
          <w:sz w:val="28"/>
          <w:szCs w:val="28"/>
        </w:rPr>
        <w:t xml:space="preserve">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или на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8,0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%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составили 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92,7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расход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– на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38,5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 или на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8,4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4DCF" w:rsidRPr="00C67AA0">
        <w:rPr>
          <w:rFonts w:ascii="Times New Roman" w:hAnsi="Times New Roman" w:cs="Times New Roman"/>
          <w:sz w:val="28"/>
          <w:szCs w:val="28"/>
        </w:rPr>
        <w:t xml:space="preserve">и составили </w:t>
      </w:r>
      <w:r w:rsidR="00C67AA0">
        <w:rPr>
          <w:rFonts w:ascii="Times New Roman" w:hAnsi="Times New Roman" w:cs="Times New Roman"/>
          <w:sz w:val="28"/>
          <w:szCs w:val="28"/>
        </w:rPr>
        <w:t>4</w:t>
      </w:r>
      <w:r w:rsidR="00107F09">
        <w:rPr>
          <w:rFonts w:ascii="Times New Roman" w:hAnsi="Times New Roman" w:cs="Times New Roman"/>
          <w:sz w:val="28"/>
          <w:szCs w:val="28"/>
        </w:rPr>
        <w:t>96,0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 xml:space="preserve">плановый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дефицит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увеличился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2,2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 или на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323,9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3238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,5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тыс.рублей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4DCF">
        <w:rPr>
          <w:rFonts w:ascii="Times New Roman" w:hAnsi="Times New Roman" w:cs="Times New Roman"/>
          <w:sz w:val="28"/>
          <w:szCs w:val="28"/>
        </w:rPr>
        <w:t>Фактически д</w:t>
      </w:r>
      <w:r>
        <w:rPr>
          <w:rFonts w:ascii="Times New Roman" w:hAnsi="Times New Roman" w:cs="Times New Roman"/>
          <w:sz w:val="28"/>
          <w:szCs w:val="28"/>
        </w:rPr>
        <w:t>оходы бюджета района за 1 полугодие 20</w:t>
      </w:r>
      <w:r w:rsidR="004178B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2645FB">
        <w:rPr>
          <w:rFonts w:ascii="Times New Roman" w:hAnsi="Times New Roman" w:cs="Times New Roman"/>
          <w:sz w:val="28"/>
          <w:szCs w:val="28"/>
        </w:rPr>
        <w:t>1</w:t>
      </w:r>
      <w:r w:rsidR="004178B3">
        <w:rPr>
          <w:rFonts w:ascii="Times New Roman" w:hAnsi="Times New Roman" w:cs="Times New Roman"/>
          <w:sz w:val="28"/>
          <w:szCs w:val="28"/>
        </w:rPr>
        <w:t>42586,5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расходы – </w:t>
      </w:r>
      <w:r w:rsidR="002645FB">
        <w:rPr>
          <w:rFonts w:ascii="Times New Roman" w:hAnsi="Times New Roman" w:cs="Times New Roman"/>
          <w:sz w:val="28"/>
          <w:szCs w:val="28"/>
        </w:rPr>
        <w:t>1</w:t>
      </w:r>
      <w:r w:rsidR="004178B3">
        <w:rPr>
          <w:rFonts w:ascii="Times New Roman" w:hAnsi="Times New Roman" w:cs="Times New Roman"/>
          <w:sz w:val="28"/>
          <w:szCs w:val="28"/>
        </w:rPr>
        <w:t>38420,6</w:t>
      </w:r>
      <w:r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="0016047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 – </w:t>
      </w:r>
      <w:r w:rsidR="004178B3">
        <w:rPr>
          <w:rFonts w:ascii="Times New Roman" w:hAnsi="Times New Roman" w:cs="Times New Roman"/>
          <w:sz w:val="28"/>
          <w:szCs w:val="28"/>
        </w:rPr>
        <w:t>4165,9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527624">
        <w:rPr>
          <w:rFonts w:ascii="Times New Roman" w:hAnsi="Times New Roman" w:cs="Times New Roman"/>
          <w:sz w:val="28"/>
          <w:szCs w:val="28"/>
        </w:rPr>
        <w:t>. По сравнению с аналогичным периодом 201</w:t>
      </w:r>
      <w:r w:rsidR="004178B3">
        <w:rPr>
          <w:rFonts w:ascii="Times New Roman" w:hAnsi="Times New Roman" w:cs="Times New Roman"/>
          <w:sz w:val="28"/>
          <w:szCs w:val="28"/>
        </w:rPr>
        <w:t>9</w:t>
      </w:r>
      <w:r w:rsidR="00527624">
        <w:rPr>
          <w:rFonts w:ascii="Times New Roman" w:hAnsi="Times New Roman" w:cs="Times New Roman"/>
          <w:sz w:val="28"/>
          <w:szCs w:val="28"/>
        </w:rPr>
        <w:t xml:space="preserve"> года в целом отмечается </w:t>
      </w:r>
      <w:r w:rsidR="002645FB">
        <w:rPr>
          <w:rFonts w:ascii="Times New Roman" w:hAnsi="Times New Roman" w:cs="Times New Roman"/>
          <w:sz w:val="28"/>
          <w:szCs w:val="28"/>
        </w:rPr>
        <w:t>рост</w:t>
      </w:r>
      <w:r w:rsidR="00527624">
        <w:rPr>
          <w:rFonts w:ascii="Times New Roman" w:hAnsi="Times New Roman" w:cs="Times New Roman"/>
          <w:sz w:val="28"/>
          <w:szCs w:val="28"/>
        </w:rPr>
        <w:t xml:space="preserve"> как доходов (на </w:t>
      </w:r>
      <w:r w:rsidR="004178B3">
        <w:rPr>
          <w:rFonts w:ascii="Times New Roman" w:hAnsi="Times New Roman" w:cs="Times New Roman"/>
          <w:sz w:val="28"/>
          <w:szCs w:val="28"/>
        </w:rPr>
        <w:t>25868,5</w:t>
      </w:r>
      <w:r w:rsidR="002645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5F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2645FB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D24754">
        <w:rPr>
          <w:rFonts w:ascii="Times New Roman" w:hAnsi="Times New Roman" w:cs="Times New Roman"/>
          <w:sz w:val="28"/>
          <w:szCs w:val="28"/>
        </w:rPr>
        <w:t>22,2</w:t>
      </w:r>
      <w:r w:rsidR="00527624">
        <w:rPr>
          <w:rFonts w:ascii="Times New Roman" w:hAnsi="Times New Roman" w:cs="Times New Roman"/>
          <w:sz w:val="28"/>
          <w:szCs w:val="28"/>
        </w:rPr>
        <w:t xml:space="preserve">%), так и расходов (на </w:t>
      </w:r>
      <w:r w:rsidR="00D24754">
        <w:rPr>
          <w:rFonts w:ascii="Times New Roman" w:hAnsi="Times New Roman" w:cs="Times New Roman"/>
          <w:sz w:val="28"/>
          <w:szCs w:val="28"/>
        </w:rPr>
        <w:t>23106,5</w:t>
      </w:r>
      <w:r w:rsidR="00527624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D24754">
        <w:rPr>
          <w:rFonts w:ascii="Times New Roman" w:hAnsi="Times New Roman" w:cs="Times New Roman"/>
          <w:sz w:val="28"/>
          <w:szCs w:val="28"/>
        </w:rPr>
        <w:t>20,0</w:t>
      </w:r>
      <w:r w:rsidR="00527624">
        <w:rPr>
          <w:rFonts w:ascii="Times New Roman" w:hAnsi="Times New Roman" w:cs="Times New Roman"/>
          <w:sz w:val="28"/>
          <w:szCs w:val="28"/>
        </w:rPr>
        <w:t>%) бюджета района.</w:t>
      </w:r>
    </w:p>
    <w:p w:rsidR="00FB528D" w:rsidRDefault="00C9383D" w:rsidP="00264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Налоговые доходы бюджета района по итогам 1 полугодия текущего года </w:t>
      </w:r>
      <w:r w:rsidR="00E84DCF">
        <w:rPr>
          <w:rFonts w:ascii="Times New Roman" w:hAnsi="Times New Roman" w:cs="Times New Roman"/>
          <w:sz w:val="28"/>
          <w:szCs w:val="28"/>
        </w:rPr>
        <w:t>зачислены</w:t>
      </w:r>
      <w:r>
        <w:rPr>
          <w:rFonts w:ascii="Times New Roman" w:hAnsi="Times New Roman" w:cs="Times New Roman"/>
          <w:sz w:val="28"/>
          <w:szCs w:val="28"/>
        </w:rPr>
        <w:t xml:space="preserve"> в объеме 1</w:t>
      </w:r>
      <w:r w:rsidR="00D24754">
        <w:rPr>
          <w:rFonts w:ascii="Times New Roman" w:hAnsi="Times New Roman" w:cs="Times New Roman"/>
          <w:sz w:val="28"/>
          <w:szCs w:val="28"/>
        </w:rPr>
        <w:t>8804,5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D24754">
        <w:rPr>
          <w:rFonts w:ascii="Times New Roman" w:hAnsi="Times New Roman" w:cs="Times New Roman"/>
          <w:sz w:val="28"/>
          <w:szCs w:val="28"/>
        </w:rPr>
        <w:t>2102,4</w:t>
      </w:r>
      <w:r>
        <w:rPr>
          <w:rFonts w:ascii="Times New Roman" w:hAnsi="Times New Roman" w:cs="Times New Roman"/>
          <w:sz w:val="28"/>
          <w:szCs w:val="28"/>
        </w:rPr>
        <w:t xml:space="preserve"> тыс.рублей (</w:t>
      </w:r>
      <w:r w:rsidR="00D24754">
        <w:rPr>
          <w:rFonts w:ascii="Times New Roman" w:hAnsi="Times New Roman" w:cs="Times New Roman"/>
          <w:sz w:val="28"/>
          <w:szCs w:val="28"/>
        </w:rPr>
        <w:t>10,1</w:t>
      </w:r>
      <w:r>
        <w:rPr>
          <w:rFonts w:ascii="Times New Roman" w:hAnsi="Times New Roman" w:cs="Times New Roman"/>
          <w:sz w:val="28"/>
          <w:szCs w:val="28"/>
        </w:rPr>
        <w:t xml:space="preserve">%) </w:t>
      </w:r>
      <w:r w:rsidR="00D24754">
        <w:rPr>
          <w:rFonts w:ascii="Times New Roman" w:hAnsi="Times New Roman" w:cs="Times New Roman"/>
          <w:sz w:val="28"/>
          <w:szCs w:val="28"/>
        </w:rPr>
        <w:t>мен</w:t>
      </w:r>
      <w:r w:rsidR="00255EF7">
        <w:rPr>
          <w:rFonts w:ascii="Times New Roman" w:hAnsi="Times New Roman" w:cs="Times New Roman"/>
          <w:sz w:val="28"/>
          <w:szCs w:val="28"/>
        </w:rPr>
        <w:t>ьше</w:t>
      </w:r>
      <w:r>
        <w:rPr>
          <w:rFonts w:ascii="Times New Roman" w:hAnsi="Times New Roman" w:cs="Times New Roman"/>
          <w:sz w:val="28"/>
          <w:szCs w:val="28"/>
        </w:rPr>
        <w:t xml:space="preserve"> поступлений за аналогичный период прошлого года; по отношению к годовому плану налоговые доходы исполнены на </w:t>
      </w:r>
      <w:r w:rsidR="002645FB">
        <w:rPr>
          <w:rFonts w:ascii="Times New Roman" w:hAnsi="Times New Roman" w:cs="Times New Roman"/>
          <w:sz w:val="28"/>
          <w:szCs w:val="28"/>
        </w:rPr>
        <w:t>4</w:t>
      </w:r>
      <w:r w:rsidR="00CB2A21">
        <w:rPr>
          <w:rFonts w:ascii="Times New Roman" w:hAnsi="Times New Roman" w:cs="Times New Roman"/>
          <w:sz w:val="28"/>
          <w:szCs w:val="28"/>
        </w:rPr>
        <w:t>0,</w:t>
      </w:r>
      <w:r w:rsidR="00D247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%. Наиболее низкий процент исполнения годового плана отмечен по</w:t>
      </w:r>
      <w:r w:rsidR="002645FB">
        <w:rPr>
          <w:rFonts w:ascii="Times New Roman" w:hAnsi="Times New Roman" w:cs="Times New Roman"/>
          <w:sz w:val="28"/>
          <w:szCs w:val="28"/>
        </w:rPr>
        <w:t xml:space="preserve"> </w:t>
      </w:r>
      <w:r w:rsidR="00CB2A21">
        <w:rPr>
          <w:rFonts w:ascii="Times New Roman" w:hAnsi="Times New Roman" w:cs="Times New Roman"/>
          <w:sz w:val="28"/>
          <w:szCs w:val="28"/>
        </w:rPr>
        <w:t xml:space="preserve">налогам на </w:t>
      </w:r>
      <w:r w:rsidR="00D24754">
        <w:rPr>
          <w:rFonts w:ascii="Times New Roman" w:hAnsi="Times New Roman" w:cs="Times New Roman"/>
          <w:sz w:val="28"/>
          <w:szCs w:val="28"/>
        </w:rPr>
        <w:t>совокупный доход (36,8%)</w:t>
      </w:r>
      <w:r w:rsidR="001F2C3E">
        <w:rPr>
          <w:rFonts w:ascii="Times New Roman" w:hAnsi="Times New Roman" w:cs="Times New Roman"/>
          <w:sz w:val="28"/>
          <w:szCs w:val="28"/>
        </w:rPr>
        <w:t>,</w:t>
      </w:r>
      <w:r w:rsidR="00D24754">
        <w:rPr>
          <w:rFonts w:ascii="Times New Roman" w:hAnsi="Times New Roman" w:cs="Times New Roman"/>
          <w:sz w:val="28"/>
          <w:szCs w:val="28"/>
        </w:rPr>
        <w:t xml:space="preserve"> налогам на </w:t>
      </w:r>
      <w:r w:rsidR="00CB2A21">
        <w:rPr>
          <w:rFonts w:ascii="Times New Roman" w:hAnsi="Times New Roman" w:cs="Times New Roman"/>
          <w:sz w:val="28"/>
          <w:szCs w:val="28"/>
        </w:rPr>
        <w:t>имущество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28D" w:rsidRPr="00403745">
        <w:rPr>
          <w:rFonts w:ascii="Times New Roman" w:hAnsi="Times New Roman" w:cs="Times New Roman"/>
          <w:sz w:val="28"/>
          <w:szCs w:val="28"/>
        </w:rPr>
        <w:t>(</w:t>
      </w:r>
      <w:r w:rsidR="00D24754">
        <w:rPr>
          <w:rFonts w:ascii="Times New Roman" w:hAnsi="Times New Roman" w:cs="Times New Roman"/>
          <w:sz w:val="28"/>
          <w:szCs w:val="28"/>
        </w:rPr>
        <w:t>38,1</w:t>
      </w:r>
      <w:r w:rsidR="00FB528D" w:rsidRPr="00403745">
        <w:rPr>
          <w:rFonts w:ascii="Times New Roman" w:hAnsi="Times New Roman" w:cs="Times New Roman"/>
          <w:sz w:val="28"/>
          <w:szCs w:val="28"/>
        </w:rPr>
        <w:t>%)</w:t>
      </w:r>
      <w:r w:rsidR="00FB528D">
        <w:rPr>
          <w:rFonts w:ascii="Times New Roman" w:hAnsi="Times New Roman" w:cs="Times New Roman"/>
          <w:sz w:val="28"/>
          <w:szCs w:val="28"/>
        </w:rPr>
        <w:t>.</w:t>
      </w:r>
      <w:r w:rsidR="002645FB" w:rsidRPr="00264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E9F" w:rsidRPr="00914961" w:rsidRDefault="00FB528D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Поступление неналоговых платежей за анализируемый период составило</w:t>
      </w:r>
      <w:r w:rsidR="008775FC">
        <w:rPr>
          <w:rFonts w:ascii="Times New Roman" w:hAnsi="Times New Roman" w:cs="Times New Roman"/>
          <w:sz w:val="28"/>
          <w:szCs w:val="28"/>
        </w:rPr>
        <w:t xml:space="preserve"> </w:t>
      </w:r>
      <w:r w:rsidR="00914961">
        <w:rPr>
          <w:rFonts w:ascii="Times New Roman" w:hAnsi="Times New Roman" w:cs="Times New Roman"/>
          <w:sz w:val="28"/>
          <w:szCs w:val="28"/>
        </w:rPr>
        <w:t>5664,3</w:t>
      </w:r>
      <w:r w:rsidR="008775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75FC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8775FC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961">
        <w:rPr>
          <w:rFonts w:ascii="Times New Roman" w:hAnsi="Times New Roman" w:cs="Times New Roman"/>
          <w:sz w:val="28"/>
          <w:szCs w:val="28"/>
        </w:rPr>
        <w:t>39,0</w:t>
      </w:r>
      <w:r>
        <w:rPr>
          <w:rFonts w:ascii="Times New Roman" w:hAnsi="Times New Roman" w:cs="Times New Roman"/>
          <w:sz w:val="28"/>
          <w:szCs w:val="28"/>
        </w:rPr>
        <w:t>% годового плана. По сравнению с 1 полугодием 201</w:t>
      </w:r>
      <w:r w:rsidR="0091496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объем неналоговых доходов сократился на </w:t>
      </w:r>
      <w:r w:rsidR="00914961">
        <w:rPr>
          <w:rFonts w:ascii="Times New Roman" w:hAnsi="Times New Roman" w:cs="Times New Roman"/>
          <w:sz w:val="28"/>
          <w:szCs w:val="28"/>
        </w:rPr>
        <w:t>8,0</w:t>
      </w:r>
      <w:r>
        <w:rPr>
          <w:rFonts w:ascii="Times New Roman" w:hAnsi="Times New Roman" w:cs="Times New Roman"/>
          <w:sz w:val="28"/>
          <w:szCs w:val="28"/>
        </w:rPr>
        <w:t xml:space="preserve">% (на </w:t>
      </w:r>
      <w:r w:rsidR="00914961">
        <w:rPr>
          <w:rFonts w:ascii="Times New Roman" w:hAnsi="Times New Roman" w:cs="Times New Roman"/>
          <w:sz w:val="28"/>
          <w:szCs w:val="28"/>
        </w:rPr>
        <w:t>490,6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25A82">
        <w:rPr>
          <w:rFonts w:ascii="Times New Roman" w:hAnsi="Times New Roman" w:cs="Times New Roman"/>
          <w:sz w:val="28"/>
          <w:szCs w:val="28"/>
        </w:rPr>
        <w:t xml:space="preserve">главным образом за счет снижения поступлений доходов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F4E9F">
        <w:rPr>
          <w:rFonts w:ascii="Times New Roman" w:hAnsi="Times New Roman" w:cs="Times New Roman"/>
          <w:sz w:val="28"/>
          <w:szCs w:val="28"/>
        </w:rPr>
        <w:t>оказания платных услуг и компенсации затрат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 w:rsidR="00725A82">
        <w:rPr>
          <w:rFonts w:ascii="Times New Roman" w:hAnsi="Times New Roman" w:cs="Times New Roman"/>
          <w:sz w:val="28"/>
          <w:szCs w:val="28"/>
        </w:rPr>
        <w:t>7</w:t>
      </w:r>
      <w:r w:rsidR="00914961">
        <w:rPr>
          <w:rFonts w:ascii="Times New Roman" w:hAnsi="Times New Roman" w:cs="Times New Roman"/>
          <w:sz w:val="28"/>
          <w:szCs w:val="28"/>
        </w:rPr>
        <w:t>13,1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914961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14961">
        <w:rPr>
          <w:rFonts w:ascii="Times New Roman" w:hAnsi="Times New Roman" w:cs="Times New Roman"/>
          <w:sz w:val="28"/>
          <w:szCs w:val="28"/>
        </w:rPr>
        <w:t>17,7</w:t>
      </w:r>
      <w:r w:rsidR="00FF4E9F">
        <w:rPr>
          <w:rFonts w:ascii="Times New Roman" w:hAnsi="Times New Roman" w:cs="Times New Roman"/>
          <w:sz w:val="28"/>
          <w:szCs w:val="28"/>
        </w:rPr>
        <w:t>%)</w:t>
      </w:r>
      <w:r w:rsidR="00914961" w:rsidRPr="00914961">
        <w:rPr>
          <w:sz w:val="27"/>
          <w:szCs w:val="27"/>
        </w:rPr>
        <w:t xml:space="preserve"> </w:t>
      </w:r>
      <w:r w:rsidR="00914961" w:rsidRPr="00914961">
        <w:rPr>
          <w:rFonts w:ascii="Times New Roman" w:hAnsi="Times New Roman" w:cs="Times New Roman"/>
          <w:sz w:val="28"/>
          <w:szCs w:val="28"/>
        </w:rPr>
        <w:t>и доходов от продажи материальных и нематериальных активов (на 449,8 тыс.рублей или на 94,6%).</w:t>
      </w:r>
    </w:p>
    <w:p w:rsidR="003B402C" w:rsidRDefault="003B402C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Сложившаяся динамика поступлений доходов бюджета района за 6 месяцев 20</w:t>
      </w:r>
      <w:r w:rsidR="00EF412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создает риск неисполнения годового плана по </w:t>
      </w:r>
      <w:r w:rsidR="00FF4E9F">
        <w:rPr>
          <w:rFonts w:ascii="Times New Roman" w:hAnsi="Times New Roman" w:cs="Times New Roman"/>
          <w:sz w:val="28"/>
          <w:szCs w:val="28"/>
        </w:rPr>
        <w:t>налоговым и неналоговым</w:t>
      </w:r>
      <w:r>
        <w:rPr>
          <w:rFonts w:ascii="Times New Roman" w:hAnsi="Times New Roman" w:cs="Times New Roman"/>
          <w:sz w:val="28"/>
          <w:szCs w:val="28"/>
        </w:rPr>
        <w:t xml:space="preserve"> доходам и требует принятия во 2 полугодии текущего года действенных мер и консолидации усилий органов местного самоуправления, бизнеса, направленных на обеспечение роста доходов бюджета района.</w:t>
      </w:r>
    </w:p>
    <w:p w:rsidR="00D425A6" w:rsidRDefault="003B402C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412D" w:rsidRPr="00EF412D">
        <w:rPr>
          <w:rFonts w:ascii="Times New Roman" w:hAnsi="Times New Roman" w:cs="Times New Roman"/>
          <w:sz w:val="28"/>
          <w:szCs w:val="28"/>
        </w:rPr>
        <w:t xml:space="preserve">Недоимка по состоянию на 01.07.2020 года по налоговым платежам в бюджет района составила 1520,4 </w:t>
      </w:r>
      <w:proofErr w:type="gramStart"/>
      <w:r w:rsidR="00EF412D" w:rsidRPr="00EF412D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EF412D" w:rsidRPr="00EF412D">
        <w:rPr>
          <w:rFonts w:ascii="Times New Roman" w:hAnsi="Times New Roman" w:cs="Times New Roman"/>
          <w:sz w:val="28"/>
          <w:szCs w:val="28"/>
        </w:rPr>
        <w:t xml:space="preserve"> и по сравнению с недоимкой на начало текущего года уменьшилась на 1541,6 тыс.рублей или на 50,3%, за счет уменьшения недоимки по налогу на имущество организаций на 2500,9 тыс.рублей и единому налогу на вмененный доход на 14,4 тыс.рублей. Но в то же время наблюдается рост недоимки по налогу, взимаемому в связи с применением упрощенной системы налогооблажения на 982,9 </w:t>
      </w:r>
      <w:proofErr w:type="gramStart"/>
      <w:r w:rsidR="00EF412D" w:rsidRPr="00EF412D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EF412D" w:rsidRPr="00EF412D">
        <w:rPr>
          <w:rFonts w:ascii="Times New Roman" w:hAnsi="Times New Roman" w:cs="Times New Roman"/>
          <w:sz w:val="28"/>
          <w:szCs w:val="28"/>
        </w:rPr>
        <w:t>.</w:t>
      </w:r>
      <w:r w:rsidR="000B41B8">
        <w:rPr>
          <w:rFonts w:ascii="Times New Roman" w:hAnsi="Times New Roman" w:cs="Times New Roman"/>
          <w:sz w:val="28"/>
          <w:szCs w:val="28"/>
        </w:rPr>
        <w:t xml:space="preserve"> Наличие </w:t>
      </w:r>
      <w:r w:rsidR="000B41B8">
        <w:rPr>
          <w:rFonts w:ascii="Times New Roman" w:hAnsi="Times New Roman" w:cs="Times New Roman"/>
          <w:sz w:val="28"/>
          <w:szCs w:val="28"/>
        </w:rPr>
        <w:lastRenderedPageBreak/>
        <w:t>задолженности</w:t>
      </w:r>
      <w:r w:rsidR="00D425A6">
        <w:rPr>
          <w:rFonts w:ascii="Times New Roman" w:hAnsi="Times New Roman" w:cs="Times New Roman"/>
          <w:sz w:val="28"/>
          <w:szCs w:val="28"/>
        </w:rPr>
        <w:t xml:space="preserve"> требует усиления работы органов исполнительной власти и местного самоуправления по взысканию налоговой задолженности.</w:t>
      </w:r>
    </w:p>
    <w:p w:rsidR="009979BA" w:rsidRPr="009979BA" w:rsidRDefault="009979BA" w:rsidP="00997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979BA">
        <w:rPr>
          <w:rFonts w:ascii="Times New Roman" w:hAnsi="Times New Roman" w:cs="Times New Roman"/>
          <w:sz w:val="28"/>
          <w:szCs w:val="28"/>
        </w:rPr>
        <w:t>Безвозмездные поступления в бюджет района в январе-июне 20</w:t>
      </w:r>
      <w:r w:rsidR="005B3A89">
        <w:rPr>
          <w:rFonts w:ascii="Times New Roman" w:hAnsi="Times New Roman" w:cs="Times New Roman"/>
          <w:sz w:val="28"/>
          <w:szCs w:val="28"/>
        </w:rPr>
        <w:t>20</w:t>
      </w:r>
      <w:r w:rsidRPr="009979BA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Pr="009979BA">
        <w:rPr>
          <w:rFonts w:ascii="Times New Roman" w:hAnsi="Times New Roman" w:cs="Times New Roman"/>
          <w:sz w:val="28"/>
          <w:szCs w:val="28"/>
        </w:rPr>
        <w:t xml:space="preserve"> в сумме 1</w:t>
      </w:r>
      <w:r w:rsidR="005B3A89">
        <w:rPr>
          <w:rFonts w:ascii="Times New Roman" w:hAnsi="Times New Roman" w:cs="Times New Roman"/>
          <w:sz w:val="28"/>
          <w:szCs w:val="28"/>
        </w:rPr>
        <w:t>18117,7</w:t>
      </w:r>
      <w:r w:rsidRPr="009979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79BA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Pr="009979BA">
        <w:rPr>
          <w:rFonts w:ascii="Times New Roman" w:hAnsi="Times New Roman" w:cs="Times New Roman"/>
          <w:sz w:val="28"/>
          <w:szCs w:val="28"/>
        </w:rPr>
        <w:t>, или 2</w:t>
      </w:r>
      <w:r w:rsidR="005B3A89">
        <w:rPr>
          <w:rFonts w:ascii="Times New Roman" w:hAnsi="Times New Roman" w:cs="Times New Roman"/>
          <w:sz w:val="28"/>
          <w:szCs w:val="28"/>
        </w:rPr>
        <w:t>7</w:t>
      </w:r>
      <w:r w:rsidRPr="009979BA">
        <w:rPr>
          <w:rFonts w:ascii="Times New Roman" w:hAnsi="Times New Roman" w:cs="Times New Roman"/>
          <w:sz w:val="28"/>
          <w:szCs w:val="28"/>
        </w:rPr>
        <w:t>,3% прогноза на год. По сравнению с январем-июнем 201</w:t>
      </w:r>
      <w:r w:rsidR="005B3A89">
        <w:rPr>
          <w:rFonts w:ascii="Times New Roman" w:hAnsi="Times New Roman" w:cs="Times New Roman"/>
          <w:sz w:val="28"/>
          <w:szCs w:val="28"/>
        </w:rPr>
        <w:t>9</w:t>
      </w:r>
      <w:r w:rsidRPr="009979BA">
        <w:rPr>
          <w:rFonts w:ascii="Times New Roman" w:hAnsi="Times New Roman" w:cs="Times New Roman"/>
          <w:sz w:val="28"/>
          <w:szCs w:val="28"/>
        </w:rPr>
        <w:t xml:space="preserve"> года их объем увеличился на </w:t>
      </w:r>
      <w:r w:rsidR="005B3A89">
        <w:rPr>
          <w:rFonts w:ascii="Times New Roman" w:hAnsi="Times New Roman" w:cs="Times New Roman"/>
          <w:sz w:val="28"/>
          <w:szCs w:val="28"/>
        </w:rPr>
        <w:t>28461,5</w:t>
      </w:r>
      <w:r w:rsidRPr="009979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79BA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Pr="009979BA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5B3A89">
        <w:rPr>
          <w:rFonts w:ascii="Times New Roman" w:hAnsi="Times New Roman" w:cs="Times New Roman"/>
          <w:sz w:val="28"/>
          <w:szCs w:val="28"/>
        </w:rPr>
        <w:t>31,</w:t>
      </w:r>
      <w:r w:rsidRPr="009979BA">
        <w:rPr>
          <w:rFonts w:ascii="Times New Roman" w:hAnsi="Times New Roman" w:cs="Times New Roman"/>
          <w:sz w:val="28"/>
          <w:szCs w:val="28"/>
        </w:rPr>
        <w:t>7%.</w:t>
      </w:r>
    </w:p>
    <w:p w:rsidR="00C231EC" w:rsidRPr="00C231EC" w:rsidRDefault="00D425A6" w:rsidP="00C2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Исполнение расходной части бюджета района за 6 месяцев 20</w:t>
      </w:r>
      <w:r w:rsidR="00C231E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321DC6">
        <w:rPr>
          <w:rFonts w:ascii="Times New Roman" w:hAnsi="Times New Roman" w:cs="Times New Roman"/>
          <w:sz w:val="28"/>
          <w:szCs w:val="28"/>
        </w:rPr>
        <w:t>1</w:t>
      </w:r>
      <w:r w:rsidR="00C231EC">
        <w:rPr>
          <w:rFonts w:ascii="Times New Roman" w:hAnsi="Times New Roman" w:cs="Times New Roman"/>
          <w:sz w:val="28"/>
          <w:szCs w:val="28"/>
        </w:rPr>
        <w:t>38420,6</w:t>
      </w:r>
      <w:r w:rsidR="00321D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1DC6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321DC6">
        <w:rPr>
          <w:rFonts w:ascii="Times New Roman" w:hAnsi="Times New Roman" w:cs="Times New Roman"/>
          <w:sz w:val="28"/>
          <w:szCs w:val="28"/>
        </w:rPr>
        <w:t xml:space="preserve"> или 2</w:t>
      </w:r>
      <w:r w:rsidR="00C231EC">
        <w:rPr>
          <w:rFonts w:ascii="Times New Roman" w:hAnsi="Times New Roman" w:cs="Times New Roman"/>
          <w:sz w:val="28"/>
          <w:szCs w:val="28"/>
        </w:rPr>
        <w:t>7,9</w:t>
      </w:r>
      <w:r>
        <w:rPr>
          <w:rFonts w:ascii="Times New Roman" w:hAnsi="Times New Roman" w:cs="Times New Roman"/>
          <w:sz w:val="28"/>
          <w:szCs w:val="28"/>
        </w:rPr>
        <w:t xml:space="preserve">% к годовому плану. Наиболее низкое исполнение расходов отмечается по разделам: </w:t>
      </w:r>
      <w:r w:rsidR="00C231EC" w:rsidRPr="00C231EC">
        <w:rPr>
          <w:rFonts w:ascii="Times New Roman" w:hAnsi="Times New Roman" w:cs="Times New Roman"/>
          <w:sz w:val="28"/>
          <w:szCs w:val="28"/>
        </w:rPr>
        <w:t xml:space="preserve">«Национальная оборона» - 5,1% годового плана, «Национальная экономика» - 13,9%, «Охрана окружающей среды» - 20,4%. </w:t>
      </w:r>
    </w:p>
    <w:p w:rsidR="006A1774" w:rsidRDefault="00F048E5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Расходы на реализацию </w:t>
      </w:r>
      <w:r w:rsidR="005B715C">
        <w:rPr>
          <w:rFonts w:ascii="Times New Roman" w:hAnsi="Times New Roman" w:cs="Times New Roman"/>
          <w:sz w:val="28"/>
          <w:szCs w:val="28"/>
        </w:rPr>
        <w:t>4</w:t>
      </w:r>
      <w:r w:rsidR="004C190B">
        <w:rPr>
          <w:rFonts w:ascii="Times New Roman" w:hAnsi="Times New Roman" w:cs="Times New Roman"/>
          <w:sz w:val="28"/>
          <w:szCs w:val="28"/>
        </w:rPr>
        <w:t xml:space="preserve"> муниципальных программ (</w:t>
      </w:r>
      <w:r w:rsidR="005B715C">
        <w:rPr>
          <w:rFonts w:ascii="Times New Roman" w:hAnsi="Times New Roman" w:cs="Times New Roman"/>
          <w:sz w:val="28"/>
          <w:szCs w:val="28"/>
        </w:rPr>
        <w:t>21</w:t>
      </w:r>
      <w:r w:rsidR="00852D3B">
        <w:rPr>
          <w:rFonts w:ascii="Times New Roman" w:hAnsi="Times New Roman" w:cs="Times New Roman"/>
          <w:sz w:val="28"/>
          <w:szCs w:val="28"/>
        </w:rPr>
        <w:t>,</w:t>
      </w:r>
      <w:r w:rsidR="005B715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общего количества) исполнены ниже среднего уровня (</w:t>
      </w:r>
      <w:r w:rsidR="00DC6F6F">
        <w:rPr>
          <w:rFonts w:ascii="Times New Roman" w:hAnsi="Times New Roman" w:cs="Times New Roman"/>
          <w:sz w:val="28"/>
          <w:szCs w:val="28"/>
        </w:rPr>
        <w:t>2</w:t>
      </w:r>
      <w:r w:rsidR="005B715C">
        <w:rPr>
          <w:rFonts w:ascii="Times New Roman" w:hAnsi="Times New Roman" w:cs="Times New Roman"/>
          <w:sz w:val="28"/>
          <w:szCs w:val="28"/>
        </w:rPr>
        <w:t>7,9</w:t>
      </w:r>
      <w:r>
        <w:rPr>
          <w:rFonts w:ascii="Times New Roman" w:hAnsi="Times New Roman" w:cs="Times New Roman"/>
          <w:sz w:val="28"/>
          <w:szCs w:val="28"/>
        </w:rPr>
        <w:t xml:space="preserve">% показателя сводной бюджетной росписи), </w:t>
      </w:r>
      <w:r w:rsidR="00DC6F6F">
        <w:rPr>
          <w:rFonts w:ascii="Times New Roman" w:hAnsi="Times New Roman" w:cs="Times New Roman"/>
          <w:sz w:val="28"/>
          <w:szCs w:val="28"/>
        </w:rPr>
        <w:t xml:space="preserve">по </w:t>
      </w:r>
      <w:r w:rsidR="005B715C">
        <w:rPr>
          <w:rFonts w:ascii="Times New Roman" w:hAnsi="Times New Roman" w:cs="Times New Roman"/>
          <w:sz w:val="28"/>
          <w:szCs w:val="28"/>
        </w:rPr>
        <w:t>6</w:t>
      </w:r>
      <w:r w:rsidR="00DC6F6F">
        <w:rPr>
          <w:rFonts w:ascii="Times New Roman" w:hAnsi="Times New Roman" w:cs="Times New Roman"/>
          <w:sz w:val="28"/>
          <w:szCs w:val="28"/>
        </w:rPr>
        <w:t xml:space="preserve"> муниципальным программам расходы не проводились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6F6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0%</w:t>
      </w:r>
      <w:r w:rsidR="005B715C">
        <w:rPr>
          <w:rFonts w:ascii="Times New Roman" w:hAnsi="Times New Roman" w:cs="Times New Roman"/>
          <w:sz w:val="28"/>
          <w:szCs w:val="28"/>
        </w:rPr>
        <w:t xml:space="preserve"> освоения</w:t>
      </w:r>
      <w:r w:rsidR="001F2C3E">
        <w:rPr>
          <w:rFonts w:ascii="Times New Roman" w:hAnsi="Times New Roman" w:cs="Times New Roman"/>
          <w:sz w:val="28"/>
          <w:szCs w:val="28"/>
        </w:rPr>
        <w:t xml:space="preserve"> средств</w:t>
      </w:r>
      <w:bookmarkStart w:id="0" w:name="_GoBack"/>
      <w:bookmarkEnd w:id="0"/>
      <w:r w:rsidR="00DC6F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Основными причинами низкого освоения средств являются: планирование реализации отдельных мероприятий на второе полугодие текущего года, окончание выполнения работ по заключенным контрактам и их оплата в 3-4 кварталах 20</w:t>
      </w:r>
      <w:r w:rsidR="005B71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года, сезонность работ</w:t>
      </w:r>
      <w:r w:rsidR="006A1774">
        <w:rPr>
          <w:rFonts w:ascii="Times New Roman" w:hAnsi="Times New Roman" w:cs="Times New Roman"/>
          <w:sz w:val="28"/>
          <w:szCs w:val="28"/>
        </w:rPr>
        <w:t>, утверждение ассигнований бюджета района по отдельным расходам в ходе внесения изменений в бюджет района в текущем году.</w:t>
      </w:r>
    </w:p>
    <w:p w:rsidR="006A1774" w:rsidRDefault="006A1774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состоянию на 1 июля 20</w:t>
      </w:r>
      <w:r w:rsidR="005B71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бюджет района исполнен с </w:t>
      </w:r>
      <w:r w:rsidR="00DC6F6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фицитом в сумме </w:t>
      </w:r>
      <w:r w:rsidR="005B715C">
        <w:rPr>
          <w:rFonts w:ascii="Times New Roman" w:hAnsi="Times New Roman" w:cs="Times New Roman"/>
          <w:sz w:val="28"/>
          <w:szCs w:val="28"/>
        </w:rPr>
        <w:t>4165,9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29D0" w:rsidRPr="002B3F57" w:rsidRDefault="006A1774" w:rsidP="00A529D0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Муниципальный долг по состоянию на 01.07.20</w:t>
      </w:r>
      <w:r w:rsidR="005B71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5B715C">
        <w:rPr>
          <w:rFonts w:ascii="Times New Roman" w:hAnsi="Times New Roman" w:cs="Times New Roman"/>
          <w:sz w:val="28"/>
          <w:szCs w:val="28"/>
        </w:rPr>
        <w:t>20</w:t>
      </w:r>
      <w:r w:rsidR="0087292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529D0" w:rsidRPr="00A529D0">
        <w:rPr>
          <w:rFonts w:ascii="Times New Roman" w:hAnsi="Times New Roman" w:cs="Times New Roman"/>
          <w:sz w:val="28"/>
          <w:szCs w:val="28"/>
        </w:rPr>
        <w:t>по сравнению с муниципальным долгом на начало года не изменился.</w:t>
      </w:r>
    </w:p>
    <w:p w:rsidR="00C9383D" w:rsidRDefault="006A1774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за 6 месяцев 20</w:t>
      </w:r>
      <w:r w:rsidR="00A529D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A529D0">
        <w:rPr>
          <w:rFonts w:ascii="Times New Roman" w:hAnsi="Times New Roman" w:cs="Times New Roman"/>
          <w:sz w:val="28"/>
          <w:szCs w:val="28"/>
        </w:rPr>
        <w:t>99,3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872920">
        <w:rPr>
          <w:rFonts w:ascii="Times New Roman" w:hAnsi="Times New Roman" w:cs="Times New Roman"/>
          <w:sz w:val="28"/>
          <w:szCs w:val="28"/>
        </w:rPr>
        <w:t>5</w:t>
      </w:r>
      <w:r w:rsidR="00A529D0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>% годового плана.</w:t>
      </w:r>
      <w:r w:rsidR="00D425A6">
        <w:rPr>
          <w:rFonts w:ascii="Times New Roman" w:hAnsi="Times New Roman" w:cs="Times New Roman"/>
          <w:sz w:val="28"/>
          <w:szCs w:val="28"/>
        </w:rPr>
        <w:t xml:space="preserve"> </w:t>
      </w:r>
      <w:r w:rsidR="003B402C">
        <w:rPr>
          <w:rFonts w:ascii="Times New Roman" w:hAnsi="Times New Roman" w:cs="Times New Roman"/>
          <w:sz w:val="28"/>
          <w:szCs w:val="28"/>
        </w:rPr>
        <w:t xml:space="preserve"> </w:t>
      </w:r>
      <w:r w:rsidR="00FB528D">
        <w:rPr>
          <w:rFonts w:ascii="Times New Roman" w:hAnsi="Times New Roman" w:cs="Times New Roman"/>
          <w:sz w:val="28"/>
          <w:szCs w:val="28"/>
        </w:rPr>
        <w:t xml:space="preserve"> </w:t>
      </w:r>
      <w:r w:rsidR="00C938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CFB" w:rsidRPr="009C2CFB" w:rsidRDefault="009C2CFB" w:rsidP="009C2CF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C2CFB" w:rsidRPr="009C2CFB" w:rsidSect="009C2CFB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FB"/>
    <w:rsid w:val="000B41B8"/>
    <w:rsid w:val="000D066C"/>
    <w:rsid w:val="00107F09"/>
    <w:rsid w:val="00157A32"/>
    <w:rsid w:val="0016047E"/>
    <w:rsid w:val="001724EA"/>
    <w:rsid w:val="001F2C3E"/>
    <w:rsid w:val="00255EF7"/>
    <w:rsid w:val="002645FB"/>
    <w:rsid w:val="002F52E7"/>
    <w:rsid w:val="0030692D"/>
    <w:rsid w:val="00321DC6"/>
    <w:rsid w:val="003301C2"/>
    <w:rsid w:val="003B402C"/>
    <w:rsid w:val="00403745"/>
    <w:rsid w:val="004178B3"/>
    <w:rsid w:val="004C190B"/>
    <w:rsid w:val="00527624"/>
    <w:rsid w:val="005B3A89"/>
    <w:rsid w:val="005B715C"/>
    <w:rsid w:val="006A1774"/>
    <w:rsid w:val="006A34B8"/>
    <w:rsid w:val="00725A82"/>
    <w:rsid w:val="007A43CD"/>
    <w:rsid w:val="00852D3B"/>
    <w:rsid w:val="00872920"/>
    <w:rsid w:val="008775FC"/>
    <w:rsid w:val="008E0A79"/>
    <w:rsid w:val="00914961"/>
    <w:rsid w:val="009979BA"/>
    <w:rsid w:val="009C2CFB"/>
    <w:rsid w:val="00A40429"/>
    <w:rsid w:val="00A529D0"/>
    <w:rsid w:val="00BA63F3"/>
    <w:rsid w:val="00BB598D"/>
    <w:rsid w:val="00BD1435"/>
    <w:rsid w:val="00C127D3"/>
    <w:rsid w:val="00C231EC"/>
    <w:rsid w:val="00C412AF"/>
    <w:rsid w:val="00C67AA0"/>
    <w:rsid w:val="00C9383D"/>
    <w:rsid w:val="00CB2A21"/>
    <w:rsid w:val="00D0468F"/>
    <w:rsid w:val="00D24754"/>
    <w:rsid w:val="00D301AC"/>
    <w:rsid w:val="00D425A6"/>
    <w:rsid w:val="00DC4216"/>
    <w:rsid w:val="00DC6F6F"/>
    <w:rsid w:val="00E84DCF"/>
    <w:rsid w:val="00ED0C01"/>
    <w:rsid w:val="00EF412D"/>
    <w:rsid w:val="00F048E5"/>
    <w:rsid w:val="00F17480"/>
    <w:rsid w:val="00F2385F"/>
    <w:rsid w:val="00FB528D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C804"/>
  <w15:docId w15:val="{C230EE4E-A038-412E-AADF-D557E9CD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2016-10-12T13:43:00Z</cp:lastPrinted>
  <dcterms:created xsi:type="dcterms:W3CDTF">2020-11-16T06:42:00Z</dcterms:created>
  <dcterms:modified xsi:type="dcterms:W3CDTF">2020-11-16T07:36:00Z</dcterms:modified>
</cp:coreProperties>
</file>