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6537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3613C41A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2F56DA1C" w14:textId="77777777" w:rsidR="000906C9" w:rsidRDefault="000906C9" w:rsidP="000906C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31FA34A5" w14:textId="77777777" w:rsidR="000906C9" w:rsidRDefault="000906C9" w:rsidP="00090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Комсомольская, дом 2, Кировская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Верхошижемье,</w:t>
      </w:r>
    </w:p>
    <w:p w14:paraId="66C27AED" w14:textId="77777777" w:rsidR="000906C9" w:rsidRDefault="001528C7" w:rsidP="000906C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телефон, факс</w:t>
      </w:r>
      <w:r w:rsidR="000906C9">
        <w:rPr>
          <w:sz w:val="28"/>
          <w:szCs w:val="28"/>
        </w:rPr>
        <w:t xml:space="preserve"> (83335) 2-1</w:t>
      </w:r>
      <w:r w:rsidR="00AD71A7">
        <w:rPr>
          <w:sz w:val="28"/>
          <w:szCs w:val="28"/>
        </w:rPr>
        <w:t>8</w:t>
      </w:r>
      <w:r w:rsidR="000906C9">
        <w:rPr>
          <w:sz w:val="28"/>
          <w:szCs w:val="28"/>
        </w:rPr>
        <w:t>-</w:t>
      </w:r>
      <w:r w:rsidR="00AD71A7">
        <w:rPr>
          <w:sz w:val="28"/>
          <w:szCs w:val="28"/>
        </w:rPr>
        <w:t>47</w:t>
      </w:r>
    </w:p>
    <w:p w14:paraId="4DF2BFE5" w14:textId="77777777" w:rsidR="000906C9" w:rsidRDefault="000906C9" w:rsidP="000906C9">
      <w:pPr>
        <w:jc w:val="center"/>
        <w:rPr>
          <w:b/>
          <w:sz w:val="28"/>
          <w:szCs w:val="28"/>
        </w:rPr>
      </w:pPr>
    </w:p>
    <w:p w14:paraId="74B8A04F" w14:textId="77777777" w:rsidR="000906C9" w:rsidRDefault="000906C9" w:rsidP="00090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604E8" w14:paraId="5EFF9532" w14:textId="77777777" w:rsidTr="009604E8">
        <w:tc>
          <w:tcPr>
            <w:tcW w:w="3391" w:type="dxa"/>
            <w:hideMark/>
          </w:tcPr>
          <w:p w14:paraId="69EAFB05" w14:textId="6DB279AE" w:rsidR="009604E8" w:rsidRDefault="00080250" w:rsidP="00080250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  <w:r w:rsidR="00A50533">
              <w:rPr>
                <w:bCs/>
                <w:sz w:val="28"/>
                <w:lang w:eastAsia="en-US"/>
              </w:rPr>
              <w:t>6</w:t>
            </w:r>
            <w:r w:rsidR="009604E8">
              <w:rPr>
                <w:bCs/>
                <w:sz w:val="28"/>
                <w:lang w:eastAsia="en-US"/>
              </w:rPr>
              <w:t>.0</w:t>
            </w:r>
            <w:r>
              <w:rPr>
                <w:bCs/>
                <w:sz w:val="28"/>
                <w:lang w:eastAsia="en-US"/>
              </w:rPr>
              <w:t>7</w:t>
            </w:r>
            <w:r w:rsidR="009604E8">
              <w:rPr>
                <w:bCs/>
                <w:sz w:val="28"/>
                <w:lang w:eastAsia="en-US"/>
              </w:rPr>
              <w:t>.20</w:t>
            </w:r>
            <w:r w:rsidR="00A50533">
              <w:rPr>
                <w:bCs/>
                <w:sz w:val="28"/>
                <w:lang w:eastAsia="en-US"/>
              </w:rPr>
              <w:t>22</w:t>
            </w:r>
          </w:p>
        </w:tc>
        <w:tc>
          <w:tcPr>
            <w:tcW w:w="3107" w:type="dxa"/>
          </w:tcPr>
          <w:p w14:paraId="76ACE6A0" w14:textId="77777777" w:rsidR="009604E8" w:rsidRDefault="009604E8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  <w:hideMark/>
          </w:tcPr>
          <w:p w14:paraId="621872F9" w14:textId="5EA106B7" w:rsidR="009604E8" w:rsidRDefault="00BB7EE7" w:rsidP="00F42CC3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№ </w:t>
            </w:r>
            <w:r w:rsidR="00A50533">
              <w:rPr>
                <w:bCs/>
                <w:sz w:val="28"/>
                <w:lang w:eastAsia="en-US"/>
              </w:rPr>
              <w:t>31</w:t>
            </w:r>
            <w:r>
              <w:rPr>
                <w:bCs/>
                <w:sz w:val="28"/>
                <w:lang w:eastAsia="en-US"/>
              </w:rPr>
              <w:t>/</w:t>
            </w:r>
            <w:r w:rsidR="00A50533">
              <w:rPr>
                <w:bCs/>
                <w:sz w:val="28"/>
                <w:lang w:eastAsia="en-US"/>
              </w:rPr>
              <w:t>1</w:t>
            </w:r>
            <w:r w:rsidR="00F42CC3">
              <w:rPr>
                <w:bCs/>
                <w:sz w:val="28"/>
                <w:lang w:eastAsia="en-US"/>
              </w:rPr>
              <w:t>9</w:t>
            </w:r>
            <w:r w:rsidR="00A50533">
              <w:rPr>
                <w:bCs/>
                <w:sz w:val="28"/>
                <w:lang w:eastAsia="en-US"/>
              </w:rPr>
              <w:t>0</w:t>
            </w:r>
          </w:p>
        </w:tc>
      </w:tr>
    </w:tbl>
    <w:p w14:paraId="0E0B77BC" w14:textId="77777777" w:rsidR="00080250" w:rsidRDefault="00080250" w:rsidP="009604E8">
      <w:pPr>
        <w:jc w:val="center"/>
        <w:rPr>
          <w:sz w:val="28"/>
          <w:szCs w:val="28"/>
        </w:rPr>
      </w:pPr>
    </w:p>
    <w:p w14:paraId="68FD0F3B" w14:textId="77777777" w:rsidR="009604E8" w:rsidRDefault="009604E8" w:rsidP="009604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Верхошижемье</w:t>
      </w:r>
    </w:p>
    <w:p w14:paraId="4F3E4384" w14:textId="77777777" w:rsidR="009604E8" w:rsidRDefault="009604E8" w:rsidP="009604E8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9604E8" w14:paraId="7BBB4585" w14:textId="77777777" w:rsidTr="009604E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10D2D" w14:textId="77777777" w:rsidR="00CC18BC" w:rsidRDefault="00F42CC3" w:rsidP="00F42CC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C18BC">
              <w:rPr>
                <w:b/>
                <w:bCs/>
                <w:sz w:val="28"/>
                <w:szCs w:val="28"/>
                <w:lang w:eastAsia="en-US"/>
              </w:rPr>
              <w:t>Об объеме сведений о выдвинутых кандидатах</w:t>
            </w:r>
            <w:r w:rsidRPr="00CC18BC">
              <w:rPr>
                <w:b/>
                <w:bCs/>
                <w:sz w:val="28"/>
                <w:szCs w:val="28"/>
                <w:lang w:eastAsia="en-US"/>
              </w:rPr>
              <w:br/>
              <w:t xml:space="preserve">при проведении выборов </w:t>
            </w:r>
            <w:r w:rsidR="00CC18BC">
              <w:rPr>
                <w:b/>
                <w:bCs/>
                <w:sz w:val="28"/>
                <w:szCs w:val="28"/>
                <w:lang w:eastAsia="en-US"/>
              </w:rPr>
              <w:t xml:space="preserve">депутатов представительных органов муниципальных образований Верхошижемского района </w:t>
            </w:r>
          </w:p>
          <w:p w14:paraId="7D53323D" w14:textId="77777777" w:rsidR="009604E8" w:rsidRPr="00C00CB9" w:rsidRDefault="00CC18BC" w:rsidP="00CC18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Кировской области</w:t>
            </w:r>
            <w:r w:rsidR="00F42CC3" w:rsidRPr="00CC18BC">
              <w:rPr>
                <w:b/>
                <w:bCs/>
                <w:sz w:val="28"/>
                <w:szCs w:val="28"/>
                <w:lang w:eastAsia="en-US"/>
              </w:rPr>
              <w:t>, доводимых до сведения избирателей</w:t>
            </w:r>
          </w:p>
        </w:tc>
      </w:tr>
    </w:tbl>
    <w:p w14:paraId="5A66E6CB" w14:textId="77777777" w:rsidR="003F3C66" w:rsidRDefault="003F3C66" w:rsidP="003F3C66">
      <w:pPr>
        <w:spacing w:line="100" w:lineRule="atLeast"/>
        <w:jc w:val="center"/>
        <w:rPr>
          <w:b/>
          <w:sz w:val="28"/>
          <w:szCs w:val="28"/>
        </w:rPr>
      </w:pPr>
    </w:p>
    <w:p w14:paraId="38B0CDBE" w14:textId="77777777" w:rsidR="00F42CC3" w:rsidRPr="00CC18BC" w:rsidRDefault="00F42CC3" w:rsidP="00F42CC3">
      <w:pPr>
        <w:spacing w:line="440" w:lineRule="exact"/>
        <w:ind w:firstLine="709"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В целях информирования избирателей о выдвинутых кандидатах при проведении выборов</w:t>
      </w:r>
      <w:r w:rsidR="00CC18BC">
        <w:rPr>
          <w:sz w:val="28"/>
          <w:szCs w:val="28"/>
          <w:lang w:eastAsia="en-US"/>
        </w:rPr>
        <w:t xml:space="preserve"> </w:t>
      </w:r>
      <w:r w:rsidRPr="00CC18BC">
        <w:rPr>
          <w:sz w:val="28"/>
          <w:szCs w:val="28"/>
          <w:lang w:eastAsia="en-US"/>
        </w:rPr>
        <w:t xml:space="preserve">, в соответствии с пунктом 7 статья 33 Федерального закона «Об основных гарантиях избирательных прав и права на участие в референдуме граждан Российской Федерации», частью 6 статьи 30.9 Закона Кировской области «О выборах депутатов представительных органов и глав муниципальных образований в Кировской области» </w:t>
      </w:r>
      <w:r w:rsidR="00CC18BC">
        <w:rPr>
          <w:sz w:val="28"/>
          <w:szCs w:val="28"/>
          <w:lang w:eastAsia="en-US"/>
        </w:rPr>
        <w:t xml:space="preserve">территориальная </w:t>
      </w:r>
      <w:r w:rsidRPr="00CC18BC">
        <w:rPr>
          <w:sz w:val="28"/>
          <w:szCs w:val="28"/>
          <w:lang w:eastAsia="en-US"/>
        </w:rPr>
        <w:t xml:space="preserve">избирательная комиссия </w:t>
      </w:r>
      <w:r w:rsidR="00CC18BC">
        <w:rPr>
          <w:sz w:val="28"/>
          <w:szCs w:val="28"/>
          <w:lang w:eastAsia="en-US"/>
        </w:rPr>
        <w:t>Верхошижемского района</w:t>
      </w:r>
      <w:r w:rsidRPr="002F08DF">
        <w:rPr>
          <w:szCs w:val="28"/>
          <w:lang w:eastAsia="en-US"/>
        </w:rPr>
        <w:t xml:space="preserve"> </w:t>
      </w:r>
      <w:r w:rsidRPr="00CC18BC">
        <w:rPr>
          <w:sz w:val="28"/>
          <w:szCs w:val="28"/>
          <w:lang w:eastAsia="en-US"/>
        </w:rPr>
        <w:t>ПОСТАНОВЛЯЕТ:</w:t>
      </w:r>
    </w:p>
    <w:p w14:paraId="71D1BD40" w14:textId="77777777" w:rsidR="00F42CC3" w:rsidRPr="00CC18BC" w:rsidRDefault="00F42CC3" w:rsidP="00F42CC3">
      <w:pPr>
        <w:widowControl/>
        <w:numPr>
          <w:ilvl w:val="0"/>
          <w:numId w:val="3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 xml:space="preserve">Установить объем сведений о выдвинутых кандидатах при проведении выборов </w:t>
      </w:r>
      <w:r w:rsidR="00CC18BC">
        <w:rPr>
          <w:sz w:val="28"/>
          <w:szCs w:val="28"/>
          <w:lang w:eastAsia="en-US"/>
        </w:rPr>
        <w:t>депутатов представительных органов муниципальных образований Верхошижемского района Кировской области</w:t>
      </w:r>
      <w:r w:rsidRPr="00CC18BC">
        <w:rPr>
          <w:sz w:val="28"/>
          <w:szCs w:val="28"/>
          <w:lang w:eastAsia="en-US"/>
        </w:rPr>
        <w:t>, доводимых до сведения избирателей согласно приложению.</w:t>
      </w:r>
    </w:p>
    <w:p w14:paraId="1656282E" w14:textId="77777777" w:rsidR="00F42CC3" w:rsidRPr="00CC18BC" w:rsidRDefault="00F42CC3" w:rsidP="00F42CC3">
      <w:pPr>
        <w:widowControl/>
        <w:numPr>
          <w:ilvl w:val="0"/>
          <w:numId w:val="3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 xml:space="preserve">Направить настоящее постановление в участковые избирательные комиссии и разместить на сайте муниципального </w:t>
      </w:r>
      <w:proofErr w:type="gramStart"/>
      <w:r w:rsidRPr="00CC18BC">
        <w:rPr>
          <w:sz w:val="28"/>
          <w:szCs w:val="28"/>
          <w:lang w:eastAsia="en-US"/>
        </w:rPr>
        <w:t xml:space="preserve">образования </w:t>
      </w:r>
      <w:r w:rsidR="00CC18BC">
        <w:rPr>
          <w:sz w:val="28"/>
          <w:szCs w:val="28"/>
          <w:lang w:eastAsia="en-US"/>
        </w:rPr>
        <w:t xml:space="preserve"> Верхошижемский</w:t>
      </w:r>
      <w:proofErr w:type="gramEnd"/>
      <w:r w:rsidR="00CC18BC">
        <w:rPr>
          <w:sz w:val="28"/>
          <w:szCs w:val="28"/>
          <w:lang w:eastAsia="en-US"/>
        </w:rPr>
        <w:t xml:space="preserve"> район </w:t>
      </w:r>
      <w:r w:rsidRPr="00CC18BC">
        <w:rPr>
          <w:sz w:val="28"/>
          <w:szCs w:val="28"/>
          <w:lang w:eastAsia="en-US"/>
        </w:rPr>
        <w:t>в информационно-телекоммуникационной сети Интернет.</w:t>
      </w:r>
    </w:p>
    <w:p w14:paraId="02501DCB" w14:textId="77777777" w:rsidR="00F42CC3" w:rsidRDefault="00F42CC3" w:rsidP="00F42CC3">
      <w:pPr>
        <w:spacing w:line="440" w:lineRule="exact"/>
        <w:ind w:left="349"/>
        <w:jc w:val="both"/>
        <w:rPr>
          <w:szCs w:val="28"/>
          <w:lang w:eastAsia="en-US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444"/>
      </w:tblGrid>
      <w:tr w:rsidR="00D4625C" w:rsidRPr="00D81BDB" w14:paraId="0E097274" w14:textId="77777777" w:rsidTr="00CC18BC">
        <w:tc>
          <w:tcPr>
            <w:tcW w:w="4644" w:type="dxa"/>
          </w:tcPr>
          <w:p w14:paraId="5693A73F" w14:textId="77777777" w:rsidR="00D4625C" w:rsidRPr="00D81BDB" w:rsidRDefault="00D4625C" w:rsidP="001109E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территориальной и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Верхошижемского района</w:t>
            </w:r>
          </w:p>
        </w:tc>
        <w:tc>
          <w:tcPr>
            <w:tcW w:w="2410" w:type="dxa"/>
          </w:tcPr>
          <w:p w14:paraId="7984060F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4" w:type="dxa"/>
            <w:vAlign w:val="bottom"/>
          </w:tcPr>
          <w:p w14:paraId="58E96D0D" w14:textId="2672EDDF" w:rsidR="00D4625C" w:rsidRPr="00D81BDB" w:rsidRDefault="00A50533" w:rsidP="001109EF">
            <w:pPr>
              <w:pStyle w:val="4"/>
              <w:spacing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С.Н. Репина</w:t>
            </w:r>
          </w:p>
        </w:tc>
      </w:tr>
      <w:tr w:rsidR="00D4625C" w:rsidRPr="00D81BDB" w14:paraId="4BEDDCBA" w14:textId="77777777" w:rsidTr="00CC18BC">
        <w:tc>
          <w:tcPr>
            <w:tcW w:w="4644" w:type="dxa"/>
          </w:tcPr>
          <w:p w14:paraId="1B7880BE" w14:textId="77777777" w:rsidR="00D4625C" w:rsidRPr="00D81BDB" w:rsidRDefault="00D4625C" w:rsidP="001109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EFC021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14:paraId="20AA9A4A" w14:textId="77777777" w:rsidR="00D4625C" w:rsidRPr="00D81BDB" w:rsidRDefault="00D4625C" w:rsidP="001109EF">
            <w:pPr>
              <w:pStyle w:val="3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4625C" w:rsidRPr="00D81BDB" w14:paraId="4D226915" w14:textId="77777777" w:rsidTr="00CC18BC">
        <w:tc>
          <w:tcPr>
            <w:tcW w:w="4644" w:type="dxa"/>
          </w:tcPr>
          <w:p w14:paraId="7F39AF39" w14:textId="77777777" w:rsidR="00D4625C" w:rsidRPr="00D81BDB" w:rsidRDefault="00D4625C" w:rsidP="001109EF">
            <w:pPr>
              <w:jc w:val="center"/>
              <w:rPr>
                <w:bCs/>
                <w:sz w:val="28"/>
                <w:szCs w:val="28"/>
              </w:rPr>
            </w:pPr>
            <w:r w:rsidRPr="00D81BDB">
              <w:rPr>
                <w:bCs/>
                <w:sz w:val="28"/>
                <w:szCs w:val="28"/>
              </w:rPr>
              <w:t>Секретарь</w:t>
            </w:r>
            <w:r w:rsidRPr="00D81BDB">
              <w:rPr>
                <w:bCs/>
                <w:sz w:val="28"/>
                <w:szCs w:val="28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10" w:type="dxa"/>
          </w:tcPr>
          <w:p w14:paraId="63040DDF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4" w:type="dxa"/>
            <w:vAlign w:val="bottom"/>
          </w:tcPr>
          <w:p w14:paraId="2D952112" w14:textId="77777777" w:rsidR="00D4625C" w:rsidRPr="00D81BDB" w:rsidRDefault="00D4625C" w:rsidP="001109EF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В.П. Блинова</w:t>
            </w:r>
          </w:p>
        </w:tc>
      </w:tr>
    </w:tbl>
    <w:p w14:paraId="3C2637A6" w14:textId="77777777" w:rsidR="00C00CB9" w:rsidRDefault="00C00CB9" w:rsidP="00F8029B">
      <w:pPr>
        <w:pStyle w:val="ac"/>
        <w:spacing w:before="0" w:after="0"/>
        <w:ind w:left="3969"/>
        <w:jc w:val="center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8"/>
        <w:gridCol w:w="4937"/>
      </w:tblGrid>
      <w:tr w:rsidR="00F42CC3" w:rsidRPr="002F08DF" w14:paraId="3746C026" w14:textId="77777777" w:rsidTr="00C6164E">
        <w:tc>
          <w:tcPr>
            <w:tcW w:w="4557" w:type="dxa"/>
          </w:tcPr>
          <w:p w14:paraId="2131C029" w14:textId="77777777" w:rsidR="00F42CC3" w:rsidRPr="002F08DF" w:rsidRDefault="00F42CC3" w:rsidP="00C6164E">
            <w:pPr>
              <w:ind w:left="283"/>
              <w:rPr>
                <w:rFonts w:ascii="Calibri" w:hAnsi="Calibri"/>
                <w:kern w:val="2"/>
                <w:szCs w:val="28"/>
              </w:rPr>
            </w:pPr>
            <w:r w:rsidRPr="002F08DF">
              <w:rPr>
                <w:rFonts w:ascii="Calibri" w:hAnsi="Calibri"/>
                <w:szCs w:val="28"/>
              </w:rPr>
              <w:br w:type="page"/>
            </w:r>
            <w:r w:rsidRPr="002F08DF">
              <w:rPr>
                <w:rFonts w:ascii="Calibri" w:hAnsi="Calibri"/>
                <w:szCs w:val="28"/>
              </w:rPr>
              <w:br w:type="page"/>
            </w:r>
          </w:p>
        </w:tc>
        <w:tc>
          <w:tcPr>
            <w:tcW w:w="5014" w:type="dxa"/>
            <w:hideMark/>
          </w:tcPr>
          <w:p w14:paraId="0CA5AB1B" w14:textId="77777777" w:rsidR="00F42CC3" w:rsidRPr="00105675" w:rsidRDefault="00F42CC3" w:rsidP="00C6164E">
            <w:pPr>
              <w:ind w:left="284"/>
              <w:jc w:val="center"/>
              <w:rPr>
                <w:kern w:val="2"/>
                <w:sz w:val="24"/>
                <w:szCs w:val="28"/>
              </w:rPr>
            </w:pPr>
            <w:r w:rsidRPr="00105675">
              <w:rPr>
                <w:kern w:val="2"/>
                <w:sz w:val="24"/>
                <w:szCs w:val="28"/>
              </w:rPr>
              <w:t xml:space="preserve">Приложение </w:t>
            </w:r>
          </w:p>
          <w:p w14:paraId="4AA1E5DA" w14:textId="77777777" w:rsidR="00F42CC3" w:rsidRPr="00105675" w:rsidRDefault="00F42CC3" w:rsidP="00C6164E">
            <w:pPr>
              <w:ind w:left="284"/>
              <w:jc w:val="center"/>
              <w:rPr>
                <w:kern w:val="2"/>
                <w:sz w:val="24"/>
                <w:szCs w:val="28"/>
              </w:rPr>
            </w:pPr>
            <w:r w:rsidRPr="00105675">
              <w:rPr>
                <w:kern w:val="2"/>
                <w:sz w:val="24"/>
                <w:szCs w:val="28"/>
              </w:rPr>
              <w:t xml:space="preserve">к постановлению </w:t>
            </w:r>
            <w:r w:rsidR="00CC18BC">
              <w:rPr>
                <w:kern w:val="2"/>
                <w:sz w:val="24"/>
                <w:szCs w:val="28"/>
              </w:rPr>
              <w:t xml:space="preserve">территориальной </w:t>
            </w:r>
            <w:r w:rsidRPr="00105675">
              <w:rPr>
                <w:kern w:val="2"/>
                <w:sz w:val="24"/>
                <w:szCs w:val="28"/>
              </w:rPr>
              <w:t>избирательной</w:t>
            </w:r>
            <w:r w:rsidR="00CC18BC">
              <w:rPr>
                <w:kern w:val="2"/>
                <w:sz w:val="24"/>
                <w:szCs w:val="28"/>
              </w:rPr>
              <w:t xml:space="preserve"> </w:t>
            </w:r>
            <w:r w:rsidRPr="00105675">
              <w:rPr>
                <w:kern w:val="2"/>
                <w:sz w:val="24"/>
                <w:szCs w:val="28"/>
              </w:rPr>
              <w:t xml:space="preserve">комиссии </w:t>
            </w:r>
            <w:r w:rsidR="00CC18BC">
              <w:rPr>
                <w:kern w:val="2"/>
                <w:sz w:val="24"/>
                <w:szCs w:val="28"/>
              </w:rPr>
              <w:t>Верхошижемского района</w:t>
            </w:r>
          </w:p>
          <w:p w14:paraId="3FFBBB21" w14:textId="7AA48BAE" w:rsidR="00F42CC3" w:rsidRPr="002F08DF" w:rsidRDefault="00F42CC3" w:rsidP="00CC18BC">
            <w:pPr>
              <w:ind w:left="283"/>
              <w:jc w:val="center"/>
              <w:rPr>
                <w:rFonts w:ascii="Calibri" w:hAnsi="Calibri"/>
                <w:kern w:val="2"/>
                <w:szCs w:val="28"/>
              </w:rPr>
            </w:pPr>
            <w:r w:rsidRPr="00105675">
              <w:rPr>
                <w:kern w:val="2"/>
                <w:sz w:val="24"/>
                <w:szCs w:val="28"/>
              </w:rPr>
              <w:t>от _</w:t>
            </w:r>
            <w:r w:rsidR="00CC18BC">
              <w:rPr>
                <w:kern w:val="2"/>
                <w:sz w:val="24"/>
                <w:szCs w:val="28"/>
              </w:rPr>
              <w:t>0</w:t>
            </w:r>
            <w:r w:rsidR="00A50533">
              <w:rPr>
                <w:kern w:val="2"/>
                <w:sz w:val="24"/>
                <w:szCs w:val="28"/>
              </w:rPr>
              <w:t>6</w:t>
            </w:r>
            <w:r w:rsidR="00CC18BC">
              <w:rPr>
                <w:kern w:val="2"/>
                <w:sz w:val="24"/>
                <w:szCs w:val="28"/>
              </w:rPr>
              <w:t>.07.20</w:t>
            </w:r>
            <w:r w:rsidR="00A50533">
              <w:rPr>
                <w:kern w:val="2"/>
                <w:sz w:val="24"/>
                <w:szCs w:val="28"/>
              </w:rPr>
              <w:t>22</w:t>
            </w:r>
            <w:r w:rsidRPr="00105675">
              <w:rPr>
                <w:kern w:val="2"/>
                <w:sz w:val="24"/>
                <w:szCs w:val="28"/>
              </w:rPr>
              <w:t>_№ </w:t>
            </w:r>
            <w:r w:rsidR="00A50533">
              <w:rPr>
                <w:kern w:val="2"/>
                <w:sz w:val="24"/>
                <w:szCs w:val="28"/>
              </w:rPr>
              <w:t>3</w:t>
            </w:r>
            <w:r w:rsidR="00E4660C">
              <w:rPr>
                <w:kern w:val="2"/>
                <w:sz w:val="24"/>
                <w:szCs w:val="28"/>
              </w:rPr>
              <w:t>1</w:t>
            </w:r>
            <w:r w:rsidR="00A50533">
              <w:rPr>
                <w:kern w:val="2"/>
                <w:sz w:val="24"/>
                <w:szCs w:val="28"/>
              </w:rPr>
              <w:t>/190</w:t>
            </w:r>
          </w:p>
        </w:tc>
      </w:tr>
    </w:tbl>
    <w:p w14:paraId="30463F82" w14:textId="77777777" w:rsidR="00F42CC3" w:rsidRPr="002F08DF" w:rsidRDefault="00F42CC3" w:rsidP="00F42CC3">
      <w:pPr>
        <w:spacing w:after="200"/>
        <w:ind w:left="349"/>
        <w:jc w:val="center"/>
        <w:rPr>
          <w:szCs w:val="28"/>
          <w:lang w:eastAsia="en-US"/>
        </w:rPr>
      </w:pPr>
    </w:p>
    <w:p w14:paraId="11FF1F91" w14:textId="77777777" w:rsidR="00AF2CAC" w:rsidRDefault="00F42CC3" w:rsidP="00AF2CAC">
      <w:pPr>
        <w:jc w:val="center"/>
        <w:rPr>
          <w:b/>
          <w:sz w:val="28"/>
          <w:szCs w:val="28"/>
          <w:lang w:eastAsia="en-US"/>
        </w:rPr>
      </w:pPr>
      <w:r w:rsidRPr="00CC18BC">
        <w:rPr>
          <w:b/>
          <w:sz w:val="28"/>
          <w:szCs w:val="28"/>
          <w:lang w:eastAsia="en-US"/>
        </w:rPr>
        <w:t xml:space="preserve">Объем сведений </w:t>
      </w:r>
      <w:r w:rsidRPr="00CC18BC">
        <w:rPr>
          <w:b/>
          <w:sz w:val="28"/>
          <w:szCs w:val="28"/>
          <w:lang w:eastAsia="en-US"/>
        </w:rPr>
        <w:br/>
        <w:t xml:space="preserve">о выдвинутых кандидатах при проведении выборов </w:t>
      </w:r>
      <w:r w:rsidR="00AF2CAC">
        <w:rPr>
          <w:b/>
          <w:bCs/>
          <w:sz w:val="28"/>
          <w:szCs w:val="28"/>
          <w:lang w:eastAsia="en-US"/>
        </w:rPr>
        <w:t>депутатов представительных органов муниципальных образований Верхошижемского района Кировской области</w:t>
      </w:r>
      <w:r w:rsidRPr="00CC18BC">
        <w:rPr>
          <w:b/>
          <w:sz w:val="28"/>
          <w:szCs w:val="28"/>
          <w:lang w:eastAsia="en-US"/>
        </w:rPr>
        <w:t xml:space="preserve">, </w:t>
      </w:r>
    </w:p>
    <w:p w14:paraId="036AC024" w14:textId="77777777" w:rsidR="00F42CC3" w:rsidRPr="00CC18BC" w:rsidRDefault="00F42CC3" w:rsidP="00AF2CAC">
      <w:pPr>
        <w:jc w:val="center"/>
        <w:rPr>
          <w:sz w:val="28"/>
          <w:szCs w:val="28"/>
          <w:lang w:eastAsia="en-US"/>
        </w:rPr>
      </w:pPr>
      <w:r w:rsidRPr="00CC18BC">
        <w:rPr>
          <w:b/>
          <w:sz w:val="28"/>
          <w:szCs w:val="28"/>
          <w:lang w:eastAsia="en-US"/>
        </w:rPr>
        <w:t xml:space="preserve">доводимых до сведения избирателей </w:t>
      </w:r>
    </w:p>
    <w:p w14:paraId="3159DCFA" w14:textId="77777777" w:rsidR="00F42CC3" w:rsidRPr="00CC18BC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Фамилия, имя, отчество кандидата.</w:t>
      </w:r>
    </w:p>
    <w:p w14:paraId="5F7F29A0" w14:textId="288ED34F" w:rsidR="00F42CC3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Год рождения кандидата.</w:t>
      </w:r>
    </w:p>
    <w:p w14:paraId="0A4D5598" w14:textId="5DCF70DE" w:rsidR="00E4660C" w:rsidRPr="00CC18BC" w:rsidRDefault="00E4660C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об образовании.</w:t>
      </w:r>
    </w:p>
    <w:p w14:paraId="2C6CD1EB" w14:textId="77777777" w:rsidR="00F42CC3" w:rsidRPr="00CC18BC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Место жительства кандидата (указывается наименование субъекта Российской Федерации, района, города, иного населенного пункта).</w:t>
      </w:r>
    </w:p>
    <w:p w14:paraId="65BDE256" w14:textId="77777777" w:rsidR="00F42CC3" w:rsidRPr="00CC18BC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Основное место работы или службы, занимаемая должность или род занятий кандидата.</w:t>
      </w:r>
    </w:p>
    <w:p w14:paraId="40A0DF66" w14:textId="77777777" w:rsidR="00F42CC3" w:rsidRPr="00CC18BC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год до дня голосования, и его статус в ней (в нем) (указываются в случае наличия сведений).</w:t>
      </w:r>
    </w:p>
    <w:p w14:paraId="76A723F1" w14:textId="77777777" w:rsidR="00F42CC3" w:rsidRPr="00CC18BC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Сведения о когда-либо имевшей (имевшихся) судимости(</w:t>
      </w:r>
      <w:proofErr w:type="spellStart"/>
      <w:r w:rsidRPr="00CC18BC">
        <w:rPr>
          <w:sz w:val="28"/>
          <w:szCs w:val="28"/>
          <w:lang w:eastAsia="en-US"/>
        </w:rPr>
        <w:t>ях</w:t>
      </w:r>
      <w:proofErr w:type="spellEnd"/>
      <w:r w:rsidRPr="00CC18BC">
        <w:rPr>
          <w:sz w:val="28"/>
          <w:szCs w:val="28"/>
          <w:lang w:eastAsia="en-US"/>
        </w:rPr>
        <w:t>) с указанием номера (номеров) и части 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 Российской Федерации,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(указывается в случае наличия судимости).</w:t>
      </w:r>
    </w:p>
    <w:p w14:paraId="051AD73B" w14:textId="77777777" w:rsidR="00F42CC3" w:rsidRPr="00CC18BC" w:rsidRDefault="00F42CC3" w:rsidP="00F42CC3">
      <w:pPr>
        <w:widowControl/>
        <w:numPr>
          <w:ilvl w:val="0"/>
          <w:numId w:val="4"/>
        </w:numPr>
        <w:spacing w:after="200" w:line="440" w:lineRule="exact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C18BC">
        <w:rPr>
          <w:sz w:val="28"/>
          <w:szCs w:val="28"/>
          <w:lang w:eastAsia="en-US"/>
        </w:rPr>
        <w:t>Сведения о субъекте выдвижения (указывается самовыдвижение или наименование избирательного объединения).</w:t>
      </w:r>
    </w:p>
    <w:p w14:paraId="71BF9D84" w14:textId="77777777" w:rsidR="00C00CB9" w:rsidRDefault="00C00CB9" w:rsidP="00F8029B">
      <w:pPr>
        <w:pStyle w:val="ac"/>
        <w:spacing w:before="0" w:after="0"/>
        <w:ind w:left="3969"/>
        <w:jc w:val="center"/>
        <w:rPr>
          <w:szCs w:val="24"/>
        </w:rPr>
      </w:pPr>
    </w:p>
    <w:p w14:paraId="5F0ABBCD" w14:textId="77777777" w:rsidR="00C00CB9" w:rsidRDefault="00C00CB9" w:rsidP="00F8029B">
      <w:pPr>
        <w:pStyle w:val="ac"/>
        <w:spacing w:before="0" w:after="0"/>
        <w:ind w:left="3969"/>
        <w:jc w:val="center"/>
        <w:rPr>
          <w:szCs w:val="24"/>
        </w:rPr>
      </w:pPr>
    </w:p>
    <w:p w14:paraId="39D38236" w14:textId="77777777" w:rsidR="00C00CB9" w:rsidRDefault="00C00CB9" w:rsidP="00F8029B">
      <w:pPr>
        <w:pStyle w:val="ac"/>
        <w:spacing w:before="0" w:after="0"/>
        <w:ind w:left="3969"/>
        <w:jc w:val="center"/>
        <w:rPr>
          <w:szCs w:val="24"/>
        </w:rPr>
      </w:pPr>
    </w:p>
    <w:p w14:paraId="02372A30" w14:textId="77777777" w:rsidR="00C00CB9" w:rsidRDefault="00C00CB9" w:rsidP="00F8029B">
      <w:pPr>
        <w:pStyle w:val="ac"/>
        <w:spacing w:before="0" w:after="0"/>
        <w:ind w:left="3969"/>
        <w:jc w:val="center"/>
        <w:rPr>
          <w:szCs w:val="24"/>
        </w:rPr>
      </w:pPr>
      <w:bookmarkStart w:id="0" w:name="_GoBack"/>
      <w:bookmarkEnd w:id="0"/>
    </w:p>
    <w:sectPr w:rsidR="00C00CB9" w:rsidSect="00CC18BC">
      <w:pgSz w:w="11906" w:h="16838" w:code="9"/>
      <w:pgMar w:top="851" w:right="850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60D0" w14:textId="77777777" w:rsidR="00575723" w:rsidRDefault="00575723">
      <w:r>
        <w:separator/>
      </w:r>
    </w:p>
  </w:endnote>
  <w:endnote w:type="continuationSeparator" w:id="0">
    <w:p w14:paraId="5CD83D27" w14:textId="77777777" w:rsidR="00575723" w:rsidRDefault="005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8AF15" w14:textId="77777777" w:rsidR="00575723" w:rsidRDefault="00575723">
      <w:r>
        <w:separator/>
      </w:r>
    </w:p>
  </w:footnote>
  <w:footnote w:type="continuationSeparator" w:id="0">
    <w:p w14:paraId="5B321039" w14:textId="77777777" w:rsidR="00575723" w:rsidRDefault="0057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2E9B"/>
    <w:multiLevelType w:val="hybridMultilevel"/>
    <w:tmpl w:val="5DA4C0B6"/>
    <w:lvl w:ilvl="0" w:tplc="EF729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660D5"/>
    <w:multiLevelType w:val="hybridMultilevel"/>
    <w:tmpl w:val="476A13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EDF6BD1"/>
    <w:multiLevelType w:val="hybridMultilevel"/>
    <w:tmpl w:val="DA22E694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32" w:hanging="180"/>
      </w:pPr>
      <w:rPr>
        <w:rFonts w:cs="Times New Roman"/>
      </w:rPr>
    </w:lvl>
  </w:abstractNum>
  <w:abstractNum w:abstractNumId="3" w15:restartNumberingAfterBreak="0">
    <w:nsid w:val="6D354C66"/>
    <w:multiLevelType w:val="hybridMultilevel"/>
    <w:tmpl w:val="161EEB1E"/>
    <w:lvl w:ilvl="0" w:tplc="5AA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E"/>
    <w:rsid w:val="0004007E"/>
    <w:rsid w:val="00080250"/>
    <w:rsid w:val="000906C9"/>
    <w:rsid w:val="000A6F51"/>
    <w:rsid w:val="000F0491"/>
    <w:rsid w:val="000F31B5"/>
    <w:rsid w:val="000F35CB"/>
    <w:rsid w:val="00120110"/>
    <w:rsid w:val="001414E5"/>
    <w:rsid w:val="001528C7"/>
    <w:rsid w:val="001E0E8C"/>
    <w:rsid w:val="001F0821"/>
    <w:rsid w:val="001F3C77"/>
    <w:rsid w:val="00213B73"/>
    <w:rsid w:val="00247296"/>
    <w:rsid w:val="0025141E"/>
    <w:rsid w:val="00276B02"/>
    <w:rsid w:val="00345F11"/>
    <w:rsid w:val="0037707F"/>
    <w:rsid w:val="003A0F4F"/>
    <w:rsid w:val="003F3C66"/>
    <w:rsid w:val="004077AE"/>
    <w:rsid w:val="00446C1A"/>
    <w:rsid w:val="00494EA0"/>
    <w:rsid w:val="004D46C2"/>
    <w:rsid w:val="00506153"/>
    <w:rsid w:val="00551340"/>
    <w:rsid w:val="00575723"/>
    <w:rsid w:val="00592E2F"/>
    <w:rsid w:val="005A3446"/>
    <w:rsid w:val="00694E58"/>
    <w:rsid w:val="00700881"/>
    <w:rsid w:val="007438F3"/>
    <w:rsid w:val="00797C1E"/>
    <w:rsid w:val="007E15DE"/>
    <w:rsid w:val="00801FEC"/>
    <w:rsid w:val="00826E72"/>
    <w:rsid w:val="008E0073"/>
    <w:rsid w:val="00934977"/>
    <w:rsid w:val="009604E8"/>
    <w:rsid w:val="009A6637"/>
    <w:rsid w:val="00A50533"/>
    <w:rsid w:val="00A648BE"/>
    <w:rsid w:val="00A94808"/>
    <w:rsid w:val="00AD71A7"/>
    <w:rsid w:val="00AE1863"/>
    <w:rsid w:val="00AF2CAC"/>
    <w:rsid w:val="00B17FB3"/>
    <w:rsid w:val="00B2267E"/>
    <w:rsid w:val="00B40D2D"/>
    <w:rsid w:val="00BA3C36"/>
    <w:rsid w:val="00BB7EE7"/>
    <w:rsid w:val="00BC23F4"/>
    <w:rsid w:val="00C00CB9"/>
    <w:rsid w:val="00C23685"/>
    <w:rsid w:val="00C6313D"/>
    <w:rsid w:val="00CB60A8"/>
    <w:rsid w:val="00CC18BC"/>
    <w:rsid w:val="00D400E5"/>
    <w:rsid w:val="00D4625C"/>
    <w:rsid w:val="00D91FD8"/>
    <w:rsid w:val="00E4660C"/>
    <w:rsid w:val="00E7080B"/>
    <w:rsid w:val="00F311B3"/>
    <w:rsid w:val="00F42CC3"/>
    <w:rsid w:val="00F8029B"/>
    <w:rsid w:val="00FB227E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4C8B"/>
  <w15:chartTrackingRefBased/>
  <w15:docId w15:val="{5422F86F-BCEF-44ED-8516-4B1DDC6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4625C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1"/>
      <w:sz w:val="32"/>
      <w:szCs w:val="32"/>
    </w:rPr>
  </w:style>
  <w:style w:type="paragraph" w:styleId="3">
    <w:name w:val="heading 3"/>
    <w:basedOn w:val="a"/>
    <w:link w:val="30"/>
    <w:qFormat/>
    <w:rsid w:val="00D4625C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1"/>
      <w:sz w:val="24"/>
      <w:szCs w:val="24"/>
    </w:rPr>
  </w:style>
  <w:style w:type="paragraph" w:styleId="4">
    <w:name w:val="heading 4"/>
    <w:basedOn w:val="a"/>
    <w:link w:val="40"/>
    <w:qFormat/>
    <w:rsid w:val="00D4625C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A94808"/>
    <w:pPr>
      <w:widowControl/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94808"/>
    <w:pPr>
      <w:widowControl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rsid w:val="00AD71A7"/>
    <w:pPr>
      <w:widowControl/>
      <w:shd w:val="clear" w:color="auto" w:fill="FFFFFF"/>
      <w:spacing w:before="420" w:after="240" w:line="0" w:lineRule="atLeast"/>
    </w:pPr>
    <w:rPr>
      <w:color w:val="000000"/>
      <w:sz w:val="27"/>
      <w:szCs w:val="27"/>
      <w:lang w:val="ru"/>
    </w:rPr>
  </w:style>
  <w:style w:type="paragraph" w:styleId="a3">
    <w:name w:val="List Paragraph"/>
    <w:basedOn w:val="a"/>
    <w:uiPriority w:val="34"/>
    <w:qFormat/>
    <w:rsid w:val="00345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6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25C"/>
    <w:rPr>
      <w:rFonts w:ascii="Arial" w:eastAsia="Times New Roman" w:hAnsi="Arial" w:cs="Arial"/>
      <w:b/>
      <w:bCs/>
      <w:color w:val="00000A"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625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625C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21">
    <w:name w:val="Основной текст (2)"/>
    <w:basedOn w:val="a"/>
    <w:rsid w:val="00551340"/>
    <w:pPr>
      <w:widowControl/>
      <w:shd w:val="clear" w:color="auto" w:fill="FFFFFF"/>
      <w:suppressAutoHyphens/>
      <w:spacing w:before="360" w:after="360" w:line="100" w:lineRule="atLeast"/>
      <w:ind w:hanging="740"/>
    </w:pPr>
    <w:rPr>
      <w:color w:val="00000A"/>
      <w:kern w:val="1"/>
      <w:sz w:val="26"/>
      <w:szCs w:val="26"/>
    </w:rPr>
  </w:style>
  <w:style w:type="paragraph" w:customStyle="1" w:styleId="210">
    <w:name w:val="Основной текст 21"/>
    <w:basedOn w:val="a"/>
    <w:rsid w:val="00BA3C3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F8029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0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F8029B"/>
    <w:pPr>
      <w:widowControl/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F80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semiHidden/>
    <w:rsid w:val="00F8029B"/>
  </w:style>
  <w:style w:type="paragraph" w:customStyle="1" w:styleId="22">
    <w:name w:val="Основной текст 22"/>
    <w:basedOn w:val="a"/>
    <w:rsid w:val="00F8029B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styleId="ac">
    <w:name w:val="Normal (Web)"/>
    <w:basedOn w:val="a"/>
    <w:rsid w:val="00F8029B"/>
    <w:pPr>
      <w:widowControl/>
      <w:spacing w:before="100" w:after="100"/>
    </w:pPr>
    <w:rPr>
      <w:sz w:val="24"/>
    </w:rPr>
  </w:style>
  <w:style w:type="paragraph" w:styleId="23">
    <w:name w:val="Body Text 2"/>
    <w:basedOn w:val="a"/>
    <w:link w:val="24"/>
    <w:uiPriority w:val="99"/>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F80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007">
    <w:name w:val="Стиль 14 пт По ширине Справа:  007 см Междустр.интервал:  полут..."/>
    <w:basedOn w:val="a"/>
    <w:rsid w:val="00F8029B"/>
    <w:pPr>
      <w:widowControl/>
      <w:spacing w:line="360" w:lineRule="auto"/>
      <w:ind w:right="40" w:firstLine="567"/>
      <w:jc w:val="both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C00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0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7820-8DC0-462A-99B8-F4BE53D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73</cp:revision>
  <cp:lastPrinted>2016-09-16T15:08:00Z</cp:lastPrinted>
  <dcterms:created xsi:type="dcterms:W3CDTF">2016-09-13T09:47:00Z</dcterms:created>
  <dcterms:modified xsi:type="dcterms:W3CDTF">2022-07-16T08:11:00Z</dcterms:modified>
</cp:coreProperties>
</file>